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872" w:rsidRDefault="00BA4872">
      <w:pPr>
        <w:rPr>
          <w:sz w:val="36"/>
          <w:szCs w:val="36"/>
        </w:rPr>
      </w:pPr>
    </w:p>
    <w:p w:rsidR="00BA4872" w:rsidRDefault="00BA4872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           </w:t>
      </w:r>
    </w:p>
    <w:p w:rsidR="008F616E" w:rsidRDefault="009C1FDE">
      <w:pPr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pl-PL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4834255</wp:posOffset>
            </wp:positionH>
            <wp:positionV relativeFrom="paragraph">
              <wp:posOffset>-595630</wp:posOffset>
            </wp:positionV>
            <wp:extent cx="1200150" cy="1009650"/>
            <wp:effectExtent l="19050" t="0" r="0" b="0"/>
            <wp:wrapNone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7E5E">
        <w:rPr>
          <w:b/>
          <w:noProof/>
          <w:sz w:val="36"/>
          <w:szCs w:val="36"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-309245</wp:posOffset>
            </wp:positionH>
            <wp:positionV relativeFrom="margin">
              <wp:posOffset>376555</wp:posOffset>
            </wp:positionV>
            <wp:extent cx="1041400" cy="781050"/>
            <wp:effectExtent l="19050" t="0" r="6350" b="0"/>
            <wp:wrapNone/>
            <wp:docPr id="2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4872">
        <w:rPr>
          <w:b/>
          <w:sz w:val="36"/>
          <w:szCs w:val="36"/>
        </w:rPr>
        <w:t xml:space="preserve">                                            </w:t>
      </w:r>
      <w:r w:rsidR="00BA4872" w:rsidRPr="00BA4872">
        <w:rPr>
          <w:b/>
          <w:sz w:val="36"/>
          <w:szCs w:val="36"/>
        </w:rPr>
        <w:t>Regulamin</w:t>
      </w:r>
    </w:p>
    <w:p w:rsidR="00BA4872" w:rsidRDefault="00BA4872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</w:t>
      </w:r>
      <w:r w:rsidR="00F72826">
        <w:rPr>
          <w:b/>
          <w:sz w:val="36"/>
          <w:szCs w:val="36"/>
        </w:rPr>
        <w:t xml:space="preserve">          </w:t>
      </w:r>
      <w:r w:rsidR="00221244">
        <w:rPr>
          <w:b/>
          <w:sz w:val="36"/>
          <w:szCs w:val="36"/>
        </w:rPr>
        <w:t xml:space="preserve">    MIEJ</w:t>
      </w:r>
      <w:r w:rsidR="00F72826">
        <w:rPr>
          <w:b/>
          <w:sz w:val="36"/>
          <w:szCs w:val="36"/>
        </w:rPr>
        <w:t>SKO - GMINNEGO</w:t>
      </w:r>
      <w:r>
        <w:rPr>
          <w:b/>
          <w:sz w:val="36"/>
          <w:szCs w:val="36"/>
        </w:rPr>
        <w:t xml:space="preserve"> </w:t>
      </w:r>
      <w:r w:rsidR="0016059E">
        <w:rPr>
          <w:b/>
          <w:sz w:val="36"/>
          <w:szCs w:val="36"/>
        </w:rPr>
        <w:t>KONKURSU</w:t>
      </w:r>
      <w:r w:rsidR="00F72826">
        <w:rPr>
          <w:b/>
          <w:sz w:val="36"/>
          <w:szCs w:val="36"/>
        </w:rPr>
        <w:t xml:space="preserve"> NA</w:t>
      </w:r>
    </w:p>
    <w:p w:rsidR="00BA4872" w:rsidRDefault="00BA4872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N</w:t>
      </w:r>
      <w:r w:rsidR="00F72826">
        <w:rPr>
          <w:b/>
          <w:sz w:val="36"/>
          <w:szCs w:val="36"/>
        </w:rPr>
        <w:t>AJPIĘKNIEJSZY</w:t>
      </w:r>
      <w:r>
        <w:rPr>
          <w:b/>
          <w:sz w:val="36"/>
          <w:szCs w:val="36"/>
        </w:rPr>
        <w:t xml:space="preserve"> WIENIEC DOŻYNKOWY</w:t>
      </w:r>
    </w:p>
    <w:p w:rsidR="00BA4872" w:rsidRDefault="00BA4872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BIAŁA PISKA – DOŻYNKI GMINNE, 4 WRZEŚNIA 2022 R.</w:t>
      </w:r>
    </w:p>
    <w:p w:rsidR="00BA4872" w:rsidRPr="00BA4872" w:rsidRDefault="00BA4872">
      <w:pPr>
        <w:rPr>
          <w:b/>
          <w:sz w:val="28"/>
          <w:szCs w:val="28"/>
        </w:rPr>
      </w:pPr>
    </w:p>
    <w:p w:rsidR="00BA4872" w:rsidRPr="00F72826" w:rsidRDefault="00BA4872" w:rsidP="00BA4872">
      <w:pPr>
        <w:pStyle w:val="Akapitzlist"/>
        <w:numPr>
          <w:ilvl w:val="0"/>
          <w:numId w:val="1"/>
        </w:numPr>
        <w:rPr>
          <w:b/>
          <w:sz w:val="24"/>
          <w:szCs w:val="24"/>
          <w:u w:val="single"/>
        </w:rPr>
      </w:pPr>
      <w:r w:rsidRPr="00F72826">
        <w:rPr>
          <w:b/>
          <w:sz w:val="24"/>
          <w:szCs w:val="24"/>
          <w:u w:val="single"/>
        </w:rPr>
        <w:t>ORGANIZATOR:</w:t>
      </w:r>
    </w:p>
    <w:p w:rsidR="00BA4872" w:rsidRDefault="00A10EC0" w:rsidP="003C6254">
      <w:pPr>
        <w:pStyle w:val="Akapitzlist"/>
        <w:rPr>
          <w:sz w:val="24"/>
          <w:szCs w:val="24"/>
        </w:rPr>
      </w:pPr>
      <w:r w:rsidRPr="00F72826">
        <w:rPr>
          <w:noProof/>
          <w:sz w:val="24"/>
          <w:szCs w:val="24"/>
          <w:lang w:eastAsia="pl-PL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4015105</wp:posOffset>
            </wp:positionH>
            <wp:positionV relativeFrom="paragraph">
              <wp:posOffset>-631825</wp:posOffset>
            </wp:positionV>
            <wp:extent cx="2457450" cy="1733550"/>
            <wp:effectExtent l="19050" t="0" r="0" b="0"/>
            <wp:wrapNone/>
            <wp:docPr id="5" name="Obraz 4" descr="013504_6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13504_6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4872" w:rsidRPr="00F72826">
        <w:rPr>
          <w:sz w:val="24"/>
          <w:szCs w:val="24"/>
        </w:rPr>
        <w:t>Urząd Miejski w Białej Piskiej</w:t>
      </w:r>
    </w:p>
    <w:p w:rsidR="003C6254" w:rsidRPr="003C6254" w:rsidRDefault="003C6254" w:rsidP="003C6254">
      <w:pPr>
        <w:pStyle w:val="Akapitzlist"/>
        <w:rPr>
          <w:sz w:val="24"/>
          <w:szCs w:val="24"/>
        </w:rPr>
      </w:pPr>
      <w:r w:rsidRPr="00F72826">
        <w:rPr>
          <w:sz w:val="24"/>
          <w:szCs w:val="24"/>
        </w:rPr>
        <w:t>Miejsko – Gminny Ośrodek Kultury w Białej Piskiej</w:t>
      </w:r>
    </w:p>
    <w:p w:rsidR="00746518" w:rsidRPr="00F72826" w:rsidRDefault="00746518" w:rsidP="00BA4872">
      <w:pPr>
        <w:pStyle w:val="Akapitzlist"/>
        <w:rPr>
          <w:sz w:val="24"/>
          <w:szCs w:val="24"/>
        </w:rPr>
      </w:pPr>
      <w:r>
        <w:rPr>
          <w:sz w:val="24"/>
          <w:szCs w:val="24"/>
        </w:rPr>
        <w:t xml:space="preserve">Parafia </w:t>
      </w:r>
      <w:proofErr w:type="spellStart"/>
      <w:r>
        <w:rPr>
          <w:sz w:val="24"/>
          <w:szCs w:val="24"/>
        </w:rPr>
        <w:t>pw</w:t>
      </w:r>
      <w:proofErr w:type="spellEnd"/>
      <w:r>
        <w:rPr>
          <w:sz w:val="24"/>
          <w:szCs w:val="24"/>
        </w:rPr>
        <w:t>. Św. Andrzeja Boboli</w:t>
      </w:r>
    </w:p>
    <w:p w:rsidR="00BA4872" w:rsidRPr="00F72826" w:rsidRDefault="00BA4872" w:rsidP="00BA4872">
      <w:pPr>
        <w:pStyle w:val="Akapitzlist"/>
        <w:rPr>
          <w:sz w:val="24"/>
          <w:szCs w:val="24"/>
          <w:u w:val="single"/>
        </w:rPr>
      </w:pPr>
    </w:p>
    <w:p w:rsidR="00BA4872" w:rsidRPr="00F72826" w:rsidRDefault="00BA4872" w:rsidP="00BA4872">
      <w:pPr>
        <w:pStyle w:val="Akapitzlist"/>
        <w:numPr>
          <w:ilvl w:val="0"/>
          <w:numId w:val="1"/>
        </w:numPr>
        <w:rPr>
          <w:b/>
          <w:sz w:val="24"/>
          <w:szCs w:val="24"/>
          <w:u w:val="single"/>
        </w:rPr>
      </w:pPr>
      <w:r w:rsidRPr="00F72826">
        <w:rPr>
          <w:b/>
          <w:sz w:val="24"/>
          <w:szCs w:val="24"/>
          <w:u w:val="single"/>
        </w:rPr>
        <w:t>Termin i miejsce:</w:t>
      </w:r>
    </w:p>
    <w:p w:rsidR="00BA4872" w:rsidRPr="00F72826" w:rsidRDefault="00BA4872" w:rsidP="00BA4872">
      <w:pPr>
        <w:pStyle w:val="Akapitzlist"/>
        <w:rPr>
          <w:sz w:val="24"/>
          <w:szCs w:val="24"/>
        </w:rPr>
      </w:pPr>
      <w:r w:rsidRPr="00F72826">
        <w:rPr>
          <w:sz w:val="24"/>
          <w:szCs w:val="24"/>
        </w:rPr>
        <w:t xml:space="preserve">4 </w:t>
      </w:r>
      <w:r w:rsidR="00221244">
        <w:rPr>
          <w:sz w:val="24"/>
          <w:szCs w:val="24"/>
        </w:rPr>
        <w:t>września 2022 r. (</w:t>
      </w:r>
      <w:r w:rsidRPr="00F72826">
        <w:rPr>
          <w:sz w:val="24"/>
          <w:szCs w:val="24"/>
        </w:rPr>
        <w:t>niedziela) Park Miejski w Białej Piskiej</w:t>
      </w:r>
    </w:p>
    <w:p w:rsidR="00BA4872" w:rsidRPr="00F72826" w:rsidRDefault="00BA4872" w:rsidP="00BA4872">
      <w:pPr>
        <w:pStyle w:val="Akapitzlist"/>
        <w:rPr>
          <w:b/>
          <w:sz w:val="24"/>
          <w:szCs w:val="24"/>
          <w:u w:val="single"/>
        </w:rPr>
      </w:pPr>
    </w:p>
    <w:p w:rsidR="00BA4872" w:rsidRPr="00F72826" w:rsidRDefault="00BA4872" w:rsidP="00BA4872">
      <w:pPr>
        <w:pStyle w:val="Akapitzlist"/>
        <w:numPr>
          <w:ilvl w:val="0"/>
          <w:numId w:val="1"/>
        </w:numPr>
        <w:rPr>
          <w:b/>
          <w:sz w:val="24"/>
          <w:szCs w:val="24"/>
          <w:u w:val="single"/>
        </w:rPr>
      </w:pPr>
      <w:r w:rsidRPr="00F72826">
        <w:rPr>
          <w:b/>
          <w:sz w:val="24"/>
          <w:szCs w:val="24"/>
          <w:u w:val="single"/>
        </w:rPr>
        <w:t>Cele i założenie konkursu:</w:t>
      </w:r>
    </w:p>
    <w:p w:rsidR="00BA4872" w:rsidRPr="00F72826" w:rsidRDefault="00BA4872" w:rsidP="00F72826">
      <w:pPr>
        <w:pStyle w:val="Akapitzlist"/>
        <w:numPr>
          <w:ilvl w:val="0"/>
          <w:numId w:val="5"/>
        </w:numPr>
        <w:ind w:left="709" w:hanging="283"/>
        <w:rPr>
          <w:sz w:val="24"/>
          <w:szCs w:val="24"/>
        </w:rPr>
      </w:pPr>
      <w:r w:rsidRPr="00F72826">
        <w:rPr>
          <w:sz w:val="24"/>
          <w:szCs w:val="24"/>
        </w:rPr>
        <w:t>Kultywowanie tradycji regionalnej;</w:t>
      </w:r>
    </w:p>
    <w:p w:rsidR="00BA4872" w:rsidRPr="00F72826" w:rsidRDefault="00BA4872" w:rsidP="00F72826">
      <w:pPr>
        <w:pStyle w:val="Akapitzlist"/>
        <w:numPr>
          <w:ilvl w:val="0"/>
          <w:numId w:val="5"/>
        </w:numPr>
        <w:ind w:left="709" w:hanging="283"/>
        <w:rPr>
          <w:sz w:val="24"/>
          <w:szCs w:val="24"/>
        </w:rPr>
      </w:pPr>
      <w:r w:rsidRPr="00F72826">
        <w:rPr>
          <w:sz w:val="24"/>
          <w:szCs w:val="24"/>
        </w:rPr>
        <w:t>Popularyzacja rękodzieła na bazie kultury ludowej</w:t>
      </w:r>
      <w:r w:rsidR="006A6CB9" w:rsidRPr="00F72826">
        <w:rPr>
          <w:sz w:val="24"/>
          <w:szCs w:val="24"/>
        </w:rPr>
        <w:t>;</w:t>
      </w:r>
    </w:p>
    <w:p w:rsidR="006A6CB9" w:rsidRPr="00F72826" w:rsidRDefault="006A6CB9" w:rsidP="00F72826">
      <w:pPr>
        <w:pStyle w:val="Akapitzlist"/>
        <w:numPr>
          <w:ilvl w:val="0"/>
          <w:numId w:val="5"/>
        </w:numPr>
        <w:ind w:left="709" w:hanging="283"/>
        <w:rPr>
          <w:sz w:val="24"/>
          <w:szCs w:val="24"/>
        </w:rPr>
      </w:pPr>
      <w:r w:rsidRPr="00F72826">
        <w:rPr>
          <w:sz w:val="24"/>
          <w:szCs w:val="24"/>
        </w:rPr>
        <w:t>Prezentacja dorobku kulturowego z terenu gminy Biała Piska.</w:t>
      </w:r>
    </w:p>
    <w:p w:rsidR="006A6CB9" w:rsidRPr="00F72826" w:rsidRDefault="006A6CB9" w:rsidP="00BA4872">
      <w:pPr>
        <w:pStyle w:val="Akapitzlist"/>
        <w:rPr>
          <w:sz w:val="24"/>
          <w:szCs w:val="24"/>
        </w:rPr>
      </w:pPr>
    </w:p>
    <w:p w:rsidR="006A6CB9" w:rsidRPr="00F72826" w:rsidRDefault="00F72826" w:rsidP="006A6CB9">
      <w:pPr>
        <w:pStyle w:val="Akapitzlist"/>
        <w:numPr>
          <w:ilvl w:val="0"/>
          <w:numId w:val="1"/>
        </w:num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Zasady uczestnictwa:</w:t>
      </w:r>
    </w:p>
    <w:p w:rsidR="006A6CB9" w:rsidRPr="00F72826" w:rsidRDefault="006A6CB9" w:rsidP="00F72826">
      <w:pPr>
        <w:pStyle w:val="Akapitzlist"/>
        <w:numPr>
          <w:ilvl w:val="1"/>
          <w:numId w:val="1"/>
        </w:numPr>
        <w:ind w:left="709" w:hanging="283"/>
        <w:jc w:val="both"/>
        <w:rPr>
          <w:sz w:val="24"/>
          <w:szCs w:val="24"/>
        </w:rPr>
      </w:pPr>
      <w:r w:rsidRPr="00F72826">
        <w:rPr>
          <w:sz w:val="24"/>
          <w:szCs w:val="24"/>
        </w:rPr>
        <w:t>Konkurs kierowany jest do sołectw</w:t>
      </w:r>
      <w:r w:rsidR="00F72826" w:rsidRPr="00F72826">
        <w:rPr>
          <w:sz w:val="24"/>
          <w:szCs w:val="24"/>
        </w:rPr>
        <w:t xml:space="preserve"> i Kół Gospodyń W</w:t>
      </w:r>
      <w:r w:rsidRPr="00F72826">
        <w:rPr>
          <w:sz w:val="24"/>
          <w:szCs w:val="24"/>
        </w:rPr>
        <w:t>iejskich z terenu gminy Biała Piska;</w:t>
      </w:r>
    </w:p>
    <w:p w:rsidR="006A6CB9" w:rsidRPr="00F72826" w:rsidRDefault="006A6CB9" w:rsidP="00F72826">
      <w:pPr>
        <w:pStyle w:val="Akapitzlist"/>
        <w:numPr>
          <w:ilvl w:val="1"/>
          <w:numId w:val="1"/>
        </w:numPr>
        <w:ind w:left="709" w:hanging="283"/>
        <w:jc w:val="both"/>
        <w:rPr>
          <w:sz w:val="24"/>
          <w:szCs w:val="24"/>
        </w:rPr>
      </w:pPr>
      <w:r w:rsidRPr="00F72826">
        <w:rPr>
          <w:sz w:val="24"/>
          <w:szCs w:val="24"/>
        </w:rPr>
        <w:t>Na konkurs należy dostarczyć samodzielnie wykonany wieniec dożynkowy, który formą i wyglądem nawiązuje do tradycyjnych wieńców dożynkowych występujących w kulturze ludowej Warmii i Mazur;</w:t>
      </w:r>
    </w:p>
    <w:p w:rsidR="00F72826" w:rsidRDefault="006A6CB9" w:rsidP="00F72826">
      <w:pPr>
        <w:pStyle w:val="Akapitzlist"/>
        <w:numPr>
          <w:ilvl w:val="1"/>
          <w:numId w:val="1"/>
        </w:numPr>
        <w:ind w:left="709" w:hanging="283"/>
        <w:jc w:val="both"/>
        <w:rPr>
          <w:sz w:val="24"/>
          <w:szCs w:val="24"/>
        </w:rPr>
      </w:pPr>
      <w:r w:rsidRPr="00F72826">
        <w:rPr>
          <w:sz w:val="24"/>
          <w:szCs w:val="24"/>
        </w:rPr>
        <w:t>Do zgłoszonego wieńca należy dostarczyć dokumentację fotograficzną potwierdzającą fakt samodzielności jego wykonania (na każdym, możliwym nośniku pamięci bądź jego wersję papierową)</w:t>
      </w:r>
      <w:r w:rsidR="00F72826" w:rsidRPr="00F72826">
        <w:rPr>
          <w:sz w:val="24"/>
          <w:szCs w:val="24"/>
        </w:rPr>
        <w:t xml:space="preserve"> oraz </w:t>
      </w:r>
      <w:r w:rsidR="00F72826" w:rsidRPr="00221244">
        <w:rPr>
          <w:b/>
          <w:i/>
          <w:sz w:val="24"/>
          <w:szCs w:val="24"/>
        </w:rPr>
        <w:t>kartę zgłoszenia dołączoną do regulaminu</w:t>
      </w:r>
      <w:r w:rsidR="00F72826">
        <w:rPr>
          <w:sz w:val="24"/>
          <w:szCs w:val="24"/>
        </w:rPr>
        <w:t>;</w:t>
      </w:r>
    </w:p>
    <w:p w:rsidR="00F72826" w:rsidRDefault="00BE3A2E" w:rsidP="00F72826">
      <w:pPr>
        <w:pStyle w:val="Akapitzlist"/>
        <w:numPr>
          <w:ilvl w:val="1"/>
          <w:numId w:val="1"/>
        </w:numPr>
        <w:ind w:left="709" w:hanging="283"/>
        <w:jc w:val="both"/>
        <w:rPr>
          <w:sz w:val="24"/>
          <w:szCs w:val="24"/>
        </w:rPr>
      </w:pPr>
      <w:r w:rsidRPr="00F72826">
        <w:rPr>
          <w:sz w:val="24"/>
          <w:szCs w:val="24"/>
        </w:rPr>
        <w:t xml:space="preserve">Wieniec należy dostarczyć dnia 4 września 2022 roku do Kościoła Parafialnego </w:t>
      </w:r>
      <w:r w:rsidR="00F72826">
        <w:rPr>
          <w:sz w:val="24"/>
          <w:szCs w:val="24"/>
        </w:rPr>
        <w:br/>
      </w:r>
      <w:r w:rsidRPr="00F72826">
        <w:rPr>
          <w:sz w:val="24"/>
          <w:szCs w:val="24"/>
        </w:rPr>
        <w:t>w Białej Piskiej na własny koszt;</w:t>
      </w:r>
    </w:p>
    <w:p w:rsidR="00BE3A2E" w:rsidRPr="00F72826" w:rsidRDefault="00BE3A2E" w:rsidP="00F72826">
      <w:pPr>
        <w:pStyle w:val="Akapitzlist"/>
        <w:numPr>
          <w:ilvl w:val="1"/>
          <w:numId w:val="1"/>
        </w:numPr>
        <w:ind w:left="709" w:hanging="283"/>
        <w:jc w:val="both"/>
        <w:rPr>
          <w:sz w:val="24"/>
          <w:szCs w:val="24"/>
        </w:rPr>
      </w:pPr>
      <w:r w:rsidRPr="00F72826">
        <w:rPr>
          <w:sz w:val="24"/>
          <w:szCs w:val="24"/>
        </w:rPr>
        <w:t xml:space="preserve"> Wszystkie zgłoszone wieńce wezmą udział w korowodzie dożynkowym na miejsce uroczystości w Parku Miejskim w Białej Piskiej.</w:t>
      </w:r>
    </w:p>
    <w:p w:rsidR="001B69D5" w:rsidRDefault="001B69D5" w:rsidP="001B69D5">
      <w:pPr>
        <w:pStyle w:val="Akapitzlist"/>
        <w:ind w:left="1080"/>
        <w:rPr>
          <w:sz w:val="24"/>
          <w:szCs w:val="24"/>
        </w:rPr>
      </w:pPr>
    </w:p>
    <w:p w:rsidR="00F72826" w:rsidRPr="00F72826" w:rsidRDefault="00F72826" w:rsidP="001B69D5">
      <w:pPr>
        <w:pStyle w:val="Akapitzlist"/>
        <w:ind w:left="1080"/>
        <w:rPr>
          <w:sz w:val="24"/>
          <w:szCs w:val="24"/>
        </w:rPr>
      </w:pPr>
    </w:p>
    <w:p w:rsidR="007C43AC" w:rsidRPr="00F72826" w:rsidRDefault="00221244" w:rsidP="00CE78FE">
      <w:pPr>
        <w:pStyle w:val="Akapitzlist"/>
        <w:numPr>
          <w:ilvl w:val="0"/>
          <w:numId w:val="1"/>
        </w:num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Kryteria oceny</w:t>
      </w:r>
      <w:r w:rsidR="00F72826">
        <w:rPr>
          <w:b/>
          <w:sz w:val="24"/>
          <w:szCs w:val="24"/>
          <w:u w:val="single"/>
        </w:rPr>
        <w:t>:</w:t>
      </w:r>
    </w:p>
    <w:p w:rsidR="007C43AC" w:rsidRPr="00F72826" w:rsidRDefault="007C43AC" w:rsidP="00F72826">
      <w:pPr>
        <w:pStyle w:val="Akapitzlist"/>
        <w:numPr>
          <w:ilvl w:val="0"/>
          <w:numId w:val="2"/>
        </w:numPr>
        <w:jc w:val="both"/>
        <w:rPr>
          <w:sz w:val="24"/>
          <w:szCs w:val="24"/>
          <w:u w:val="single"/>
        </w:rPr>
      </w:pPr>
      <w:r w:rsidRPr="00F72826">
        <w:rPr>
          <w:sz w:val="24"/>
          <w:szCs w:val="24"/>
        </w:rPr>
        <w:t xml:space="preserve">Zgodność z tradycją dawną nawiązującą do zwyczajów Warmii </w:t>
      </w:r>
      <w:r w:rsidR="00F72826" w:rsidRPr="00F72826">
        <w:rPr>
          <w:sz w:val="24"/>
          <w:szCs w:val="24"/>
        </w:rPr>
        <w:br/>
      </w:r>
      <w:r w:rsidRPr="00F72826">
        <w:rPr>
          <w:sz w:val="24"/>
          <w:szCs w:val="24"/>
        </w:rPr>
        <w:t>i Mazur;</w:t>
      </w:r>
    </w:p>
    <w:p w:rsidR="007C43AC" w:rsidRPr="00F72826" w:rsidRDefault="007C43AC" w:rsidP="00F72826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 w:rsidRPr="00F72826">
        <w:rPr>
          <w:sz w:val="24"/>
          <w:szCs w:val="24"/>
        </w:rPr>
        <w:t>Wykorzystanie elementów wieńca: kłosy, owoce, warzywa, orzechy, dary natury pochodzące z pól i ogrodów z naszego regionu, zioła, elementy deko</w:t>
      </w:r>
      <w:r w:rsidR="00F72826">
        <w:rPr>
          <w:sz w:val="24"/>
          <w:szCs w:val="24"/>
        </w:rPr>
        <w:t>racji: kwiaty cięte i suszone (</w:t>
      </w:r>
      <w:r w:rsidRPr="00F72826">
        <w:rPr>
          <w:sz w:val="24"/>
          <w:szCs w:val="24"/>
        </w:rPr>
        <w:t>dopuszcza się kwiaty własnoręcznie robione – bibuła, krepina), jagody, ręcznie wykonane elementy konstrukcji: pręt wiklinowy, leszczyna, metal opleciony tak aby nie był widoczny;</w:t>
      </w:r>
    </w:p>
    <w:p w:rsidR="007C43AC" w:rsidRPr="00F72826" w:rsidRDefault="007C43AC" w:rsidP="00F72826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 w:rsidRPr="00F72826">
        <w:rPr>
          <w:sz w:val="24"/>
          <w:szCs w:val="24"/>
        </w:rPr>
        <w:t>Symbolika wieńca, elementy religijne – znaczenie użytych barw, naturalność materiałów, różnorodność splotów;</w:t>
      </w:r>
    </w:p>
    <w:p w:rsidR="007C43AC" w:rsidRPr="00F72826" w:rsidRDefault="007C43AC" w:rsidP="00F72826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 w:rsidRPr="00F72826">
        <w:rPr>
          <w:sz w:val="24"/>
          <w:szCs w:val="24"/>
        </w:rPr>
        <w:t xml:space="preserve">Staranność wykonania i walory artystyczne. </w:t>
      </w:r>
    </w:p>
    <w:p w:rsidR="00ED42BB" w:rsidRPr="00F72826" w:rsidRDefault="00ED42BB" w:rsidP="00ED42BB">
      <w:pPr>
        <w:pStyle w:val="Akapitzlist"/>
        <w:ind w:left="1080"/>
        <w:rPr>
          <w:sz w:val="24"/>
          <w:szCs w:val="24"/>
        </w:rPr>
      </w:pPr>
    </w:p>
    <w:p w:rsidR="00ED42BB" w:rsidRPr="00F72826" w:rsidRDefault="00ED42BB" w:rsidP="00ED42BB">
      <w:pPr>
        <w:pStyle w:val="Akapitzlist"/>
        <w:numPr>
          <w:ilvl w:val="0"/>
          <w:numId w:val="1"/>
        </w:numPr>
        <w:rPr>
          <w:b/>
          <w:sz w:val="24"/>
          <w:szCs w:val="24"/>
          <w:u w:val="single"/>
        </w:rPr>
      </w:pPr>
      <w:r w:rsidRPr="00F72826">
        <w:rPr>
          <w:b/>
          <w:sz w:val="24"/>
          <w:szCs w:val="24"/>
          <w:u w:val="single"/>
        </w:rPr>
        <w:t>Komis</w:t>
      </w:r>
      <w:r w:rsidR="00F72826">
        <w:rPr>
          <w:b/>
          <w:sz w:val="24"/>
          <w:szCs w:val="24"/>
          <w:u w:val="single"/>
        </w:rPr>
        <w:t>ja Konkursowa:</w:t>
      </w:r>
    </w:p>
    <w:p w:rsidR="00ED42BB" w:rsidRPr="00F72826" w:rsidRDefault="00ED42BB" w:rsidP="00F72826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 w:rsidRPr="00F72826">
        <w:rPr>
          <w:sz w:val="24"/>
          <w:szCs w:val="24"/>
        </w:rPr>
        <w:t>Komisję  konkursową powołuje Organizator;</w:t>
      </w:r>
    </w:p>
    <w:p w:rsidR="00ED42BB" w:rsidRPr="00F72826" w:rsidRDefault="00ED42BB" w:rsidP="00F72826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 w:rsidRPr="00F72826">
        <w:rPr>
          <w:sz w:val="24"/>
          <w:szCs w:val="24"/>
        </w:rPr>
        <w:t>Ocena i wyłonienie zwycięskich wieńców jest wynikiem wrażeń i doznań</w:t>
      </w:r>
      <w:r w:rsidR="00851880" w:rsidRPr="00F72826">
        <w:rPr>
          <w:sz w:val="24"/>
          <w:szCs w:val="24"/>
        </w:rPr>
        <w:t xml:space="preserve"> estetycznych każdego członka komisji.</w:t>
      </w:r>
    </w:p>
    <w:p w:rsidR="00ED42BB" w:rsidRPr="00F72826" w:rsidRDefault="00851880" w:rsidP="00F72826">
      <w:pPr>
        <w:pStyle w:val="Akapitzlist"/>
        <w:numPr>
          <w:ilvl w:val="0"/>
          <w:numId w:val="2"/>
        </w:numPr>
        <w:jc w:val="both"/>
        <w:rPr>
          <w:b/>
          <w:sz w:val="24"/>
          <w:szCs w:val="24"/>
          <w:u w:val="single"/>
        </w:rPr>
      </w:pPr>
      <w:r w:rsidRPr="00F72826">
        <w:rPr>
          <w:sz w:val="24"/>
          <w:szCs w:val="24"/>
        </w:rPr>
        <w:t>Komisja z godnie z kryteriami wyłoni zwycięzców konkursu i nagrodzi.</w:t>
      </w:r>
    </w:p>
    <w:p w:rsidR="00851880" w:rsidRPr="00F72826" w:rsidRDefault="00851880" w:rsidP="00F72826">
      <w:pPr>
        <w:pStyle w:val="Akapitzlist"/>
        <w:numPr>
          <w:ilvl w:val="0"/>
          <w:numId w:val="2"/>
        </w:numPr>
        <w:jc w:val="both"/>
        <w:rPr>
          <w:b/>
          <w:sz w:val="24"/>
          <w:szCs w:val="24"/>
          <w:u w:val="single"/>
        </w:rPr>
      </w:pPr>
      <w:r w:rsidRPr="00F72826">
        <w:rPr>
          <w:sz w:val="24"/>
          <w:szCs w:val="24"/>
        </w:rPr>
        <w:t>Ocena komisji jest ostateczna i nieodwołalna.</w:t>
      </w:r>
    </w:p>
    <w:p w:rsidR="00851880" w:rsidRPr="00F72826" w:rsidRDefault="00851880" w:rsidP="00851880">
      <w:pPr>
        <w:ind w:left="720"/>
        <w:rPr>
          <w:b/>
          <w:sz w:val="24"/>
          <w:szCs w:val="24"/>
        </w:rPr>
      </w:pPr>
      <w:r w:rsidRPr="00F72826">
        <w:rPr>
          <w:b/>
          <w:sz w:val="24"/>
          <w:szCs w:val="24"/>
        </w:rPr>
        <w:t>Wszelkich informacji na temat konkursu i niejasności mogą zainteresowani uczestnicy konkursu uzyskać w M –G</w:t>
      </w:r>
      <w:r w:rsidR="00F72826">
        <w:rPr>
          <w:b/>
          <w:sz w:val="24"/>
          <w:szCs w:val="24"/>
        </w:rPr>
        <w:t>OK w Białej Piskiej lub pod nr t</w:t>
      </w:r>
      <w:r w:rsidRPr="00F72826">
        <w:rPr>
          <w:b/>
          <w:sz w:val="24"/>
          <w:szCs w:val="24"/>
        </w:rPr>
        <w:t>el. 87 4239127</w:t>
      </w:r>
    </w:p>
    <w:p w:rsidR="00ED42BB" w:rsidRPr="00ED42BB" w:rsidRDefault="00A00489" w:rsidP="00ED42BB">
      <w:pPr>
        <w:rPr>
          <w:b/>
          <w:sz w:val="28"/>
          <w:szCs w:val="28"/>
        </w:rPr>
      </w:pPr>
      <w:r w:rsidRPr="00A00489"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file:///C:/Users/STUDIO/Desktop/depositphotos_285158852-stock-illustration-vector-realistic-hop-cone-with.webp" style="width:24pt;height:24pt"/>
        </w:pict>
      </w:r>
    </w:p>
    <w:p w:rsidR="00BA4872" w:rsidRPr="00BA4872" w:rsidRDefault="00FE5EFB" w:rsidP="00BA4872">
      <w:pPr>
        <w:pStyle w:val="Akapitzlist"/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  <w:lang w:eastAsia="pl-PL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4458970</wp:posOffset>
            </wp:positionH>
            <wp:positionV relativeFrom="paragraph">
              <wp:posOffset>-311785</wp:posOffset>
            </wp:positionV>
            <wp:extent cx="956310" cy="541655"/>
            <wp:effectExtent l="0" t="0" r="0" b="0"/>
            <wp:wrapThrough wrapText="bothSides">
              <wp:wrapPolygon edited="0">
                <wp:start x="12908" y="760"/>
                <wp:lineTo x="430" y="2279"/>
                <wp:lineTo x="0" y="7597"/>
                <wp:lineTo x="6024" y="12914"/>
                <wp:lineTo x="4303" y="15953"/>
                <wp:lineTo x="4733" y="18992"/>
                <wp:lineTo x="8606" y="20511"/>
                <wp:lineTo x="21514" y="20511"/>
                <wp:lineTo x="19363" y="13674"/>
                <wp:lineTo x="18932" y="12914"/>
                <wp:lineTo x="21514" y="9876"/>
                <wp:lineTo x="21514" y="7597"/>
                <wp:lineTo x="14629" y="760"/>
                <wp:lineTo x="12908" y="760"/>
              </wp:wrapPolygon>
            </wp:wrapThrough>
            <wp:docPr id="8" name="Obraz 20" descr="SMYCKA Sztuczny kwiat, słonecznik żółty, 51 cm - IK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SMYCKA Sztuczny kwiat, słonecznik żółty, 51 cm - IKE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5894" r="23510" b="695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54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  <w:u w:val="single"/>
          <w:lang w:eastAsia="pl-PL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3467735</wp:posOffset>
            </wp:positionH>
            <wp:positionV relativeFrom="paragraph">
              <wp:posOffset>-625475</wp:posOffset>
            </wp:positionV>
            <wp:extent cx="2426335" cy="1073785"/>
            <wp:effectExtent l="19050" t="0" r="0" b="0"/>
            <wp:wrapNone/>
            <wp:docPr id="7" name="Obraz 17" descr="Obrazy: Klosy Zboza | Darmowe wektory, zdjęcia stockowe i PS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Obrazy: Klosy Zboza | Darmowe wektory, zdjęcia stockowe i PSD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335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BA4872" w:rsidRPr="00BA4872" w:rsidSect="008F61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B3551"/>
    <w:multiLevelType w:val="hybridMultilevel"/>
    <w:tmpl w:val="5D9485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48A729C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C1084"/>
    <w:multiLevelType w:val="hybridMultilevel"/>
    <w:tmpl w:val="8BF825A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941A1B"/>
    <w:multiLevelType w:val="hybridMultilevel"/>
    <w:tmpl w:val="8D4063C4"/>
    <w:lvl w:ilvl="0" w:tplc="C48A729C">
      <w:numFmt w:val="bullet"/>
      <w:lvlText w:val=""/>
      <w:lvlJc w:val="left"/>
      <w:pPr>
        <w:ind w:left="2160" w:hanging="360"/>
      </w:pPr>
      <w:rPr>
        <w:rFonts w:ascii="Symbol" w:eastAsiaTheme="minorHAnsi" w:hAnsi="Symbol" w:cstheme="minorBidi" w:hint="default"/>
        <w:b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FAA63BD"/>
    <w:multiLevelType w:val="hybridMultilevel"/>
    <w:tmpl w:val="B290ABD6"/>
    <w:lvl w:ilvl="0" w:tplc="09B26E80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04C31E0"/>
    <w:multiLevelType w:val="hybridMultilevel"/>
    <w:tmpl w:val="619E5BE8"/>
    <w:lvl w:ilvl="0" w:tplc="C48A729C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08"/>
  <w:hyphenationZone w:val="425"/>
  <w:characterSpacingControl w:val="doNotCompress"/>
  <w:compat/>
  <w:rsids>
    <w:rsidRoot w:val="00BA4872"/>
    <w:rsid w:val="0016059E"/>
    <w:rsid w:val="001B69D5"/>
    <w:rsid w:val="00221244"/>
    <w:rsid w:val="002E4EF6"/>
    <w:rsid w:val="003C6254"/>
    <w:rsid w:val="006532AD"/>
    <w:rsid w:val="006A6CB9"/>
    <w:rsid w:val="00746518"/>
    <w:rsid w:val="007C43AC"/>
    <w:rsid w:val="007D3922"/>
    <w:rsid w:val="00851880"/>
    <w:rsid w:val="00854CB5"/>
    <w:rsid w:val="0085524F"/>
    <w:rsid w:val="008B7C62"/>
    <w:rsid w:val="008F616E"/>
    <w:rsid w:val="009C1FDE"/>
    <w:rsid w:val="00A00489"/>
    <w:rsid w:val="00A10EC0"/>
    <w:rsid w:val="00A178DC"/>
    <w:rsid w:val="00BA4872"/>
    <w:rsid w:val="00BE3A2E"/>
    <w:rsid w:val="00CE78FE"/>
    <w:rsid w:val="00D20E6E"/>
    <w:rsid w:val="00ED42BB"/>
    <w:rsid w:val="00F72826"/>
    <w:rsid w:val="00FE5EFB"/>
    <w:rsid w:val="00FE7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61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A487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53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2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3A7896-A579-4D66-A736-7ED95B0D6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349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6</cp:revision>
  <cp:lastPrinted>2022-07-14T12:15:00Z</cp:lastPrinted>
  <dcterms:created xsi:type="dcterms:W3CDTF">2022-07-14T09:48:00Z</dcterms:created>
  <dcterms:modified xsi:type="dcterms:W3CDTF">2022-07-14T13:37:00Z</dcterms:modified>
</cp:coreProperties>
</file>