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3AE17" w14:textId="2B9E697C" w:rsidR="000632AF" w:rsidRPr="00907AE1" w:rsidRDefault="000632AF" w:rsidP="00F20C4B">
      <w:pPr>
        <w:spacing w:before="100" w:beforeAutospacing="1" w:after="100" w:afterAutospacing="1" w:line="240" w:lineRule="auto"/>
        <w:ind w:left="482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907AE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Załącznik </w:t>
      </w:r>
      <w:r w:rsidR="00F20C4B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Nr</w:t>
      </w:r>
      <w:r w:rsidR="004862EB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1</w:t>
      </w:r>
      <w:r w:rsidR="00F20C4B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br/>
        <w:t>do Zarządzenia Nr</w:t>
      </w:r>
      <w:r w:rsidR="00371098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596</w:t>
      </w:r>
      <w:r w:rsidR="004B5152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/</w:t>
      </w:r>
      <w:r w:rsidR="00371098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1</w:t>
      </w:r>
      <w:r w:rsidR="00F20C4B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/2022</w:t>
      </w:r>
      <w:r w:rsidR="00F20C4B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br/>
      </w:r>
      <w:r w:rsidR="00950412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Burmistrz</w:t>
      </w:r>
      <w:r w:rsidR="00F20C4B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a</w:t>
      </w:r>
      <w:r w:rsidR="00950412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Białej Piskiej</w:t>
      </w:r>
      <w:r w:rsidRPr="00907AE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br/>
        <w:t>z dnia</w:t>
      </w:r>
      <w:r w:rsidR="00FD436E" w:rsidRPr="00907AE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</w:t>
      </w:r>
      <w:r w:rsidR="00371098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30 czerwca</w:t>
      </w:r>
      <w:r w:rsidR="00C85D6E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</w:t>
      </w:r>
      <w:r w:rsidR="00DA30A4" w:rsidRPr="00907AE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202</w:t>
      </w:r>
      <w:r w:rsidR="001C38F6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2</w:t>
      </w:r>
      <w:r w:rsidR="00FD436E" w:rsidRPr="00907AE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r.</w:t>
      </w:r>
    </w:p>
    <w:p w14:paraId="714A780A" w14:textId="0EEC8CC8" w:rsidR="00F5556C" w:rsidRPr="00BA0107" w:rsidRDefault="00F5556C" w:rsidP="00F555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REGULAMIN KONKURSU</w:t>
      </w: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  <w:t>„</w:t>
      </w:r>
      <w:r w:rsidR="007C2503"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POMYSŁOWY </w:t>
      </w:r>
      <w:r w:rsidR="00DA30A4"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WITACZ DOŻYNKOWY 202</w:t>
      </w:r>
      <w:r w:rsidR="00950412"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</w:t>
      </w: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</w:p>
    <w:p w14:paraId="0B30BC76" w14:textId="77777777" w:rsidR="00F20C4B" w:rsidRPr="00BA0107" w:rsidRDefault="00F20C4B" w:rsidP="00F555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0EC0B52" w14:textId="431057FF" w:rsidR="00F5556C" w:rsidRPr="00BA0107" w:rsidRDefault="00F5556C" w:rsidP="00F555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 1</w:t>
      </w: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="00E00146"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Postanowienia Ogólne</w:t>
      </w:r>
    </w:p>
    <w:p w14:paraId="0A7B3404" w14:textId="5F772B58" w:rsidR="00E00146" w:rsidRPr="00BA0107" w:rsidRDefault="00E00146" w:rsidP="00C03F12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Regulamin określa zasady i warunki przeprowadzenia konkursu pod nazwą „</w:t>
      </w:r>
      <w:r w:rsidR="007C2503" w:rsidRPr="00BA0107">
        <w:rPr>
          <w:rFonts w:ascii="Arial" w:eastAsia="Times New Roman" w:hAnsi="Arial" w:cs="Arial"/>
          <w:b/>
          <w:sz w:val="24"/>
          <w:szCs w:val="24"/>
          <w:lang w:eastAsia="pl-PL"/>
        </w:rPr>
        <w:t>Pomysłowy w</w:t>
      </w:r>
      <w:r w:rsidR="00950412" w:rsidRPr="00BA0107">
        <w:rPr>
          <w:rFonts w:ascii="Arial" w:eastAsia="Times New Roman" w:hAnsi="Arial" w:cs="Arial"/>
          <w:b/>
          <w:sz w:val="24"/>
          <w:szCs w:val="24"/>
          <w:lang w:eastAsia="pl-PL"/>
        </w:rPr>
        <w:t>itacz</w:t>
      </w:r>
      <w:r w:rsidR="00384042" w:rsidRPr="00BA010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dożynkowy 202</w:t>
      </w:r>
      <w:r w:rsidR="00950412" w:rsidRPr="00BA0107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”, zwanego dalej konkursem.</w:t>
      </w:r>
    </w:p>
    <w:p w14:paraId="33872E28" w14:textId="22B4CD9B" w:rsidR="00E00146" w:rsidRPr="00BA0107" w:rsidRDefault="00E00146" w:rsidP="00C03F12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Organizatorem konkursu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 xml:space="preserve"> jest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20C4B" w:rsidRPr="00BA0107">
        <w:rPr>
          <w:rFonts w:ascii="Arial" w:eastAsia="Times New Roman" w:hAnsi="Arial" w:cs="Arial"/>
          <w:sz w:val="24"/>
          <w:szCs w:val="24"/>
          <w:lang w:eastAsia="pl-PL"/>
        </w:rPr>
        <w:t>Burmistrz Białej Piskiej.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</w:p>
    <w:p w14:paraId="640290EA" w14:textId="24081F58" w:rsidR="00C03F12" w:rsidRPr="00BA0107" w:rsidRDefault="00C03F12" w:rsidP="00C03F12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Konkurs ma zasięg </w:t>
      </w:r>
      <w:r w:rsidR="00950412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gminny. </w:t>
      </w:r>
    </w:p>
    <w:p w14:paraId="782D88BE" w14:textId="77777777" w:rsidR="001A345F" w:rsidRPr="00BA0107" w:rsidRDefault="001A345F" w:rsidP="001A345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Uczestnictwo w Konkursie jest dobrowolne i bezpłatne.</w:t>
      </w:r>
      <w:r w:rsidRPr="00BA0107">
        <w:rPr>
          <w:rFonts w:ascii="Arial" w:hAnsi="Arial" w:cs="Arial"/>
          <w:sz w:val="24"/>
          <w:szCs w:val="24"/>
        </w:rPr>
        <w:t xml:space="preserve"> </w:t>
      </w:r>
    </w:p>
    <w:p w14:paraId="05E3E25B" w14:textId="6BF19E6B" w:rsidR="00C03F12" w:rsidRPr="00BA0107" w:rsidRDefault="00C03F12" w:rsidP="00A61C8B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Konkurs skierowany jest do wszystkich </w:t>
      </w:r>
      <w:r w:rsidR="007D1887" w:rsidRPr="00BA0107">
        <w:rPr>
          <w:rFonts w:ascii="Arial" w:eastAsia="Times New Roman" w:hAnsi="Arial" w:cs="Arial"/>
          <w:sz w:val="24"/>
          <w:szCs w:val="24"/>
          <w:lang w:eastAsia="pl-PL"/>
        </w:rPr>
        <w:t>sołectw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40A0A" w:rsidRPr="00BA0107">
        <w:rPr>
          <w:rFonts w:ascii="Arial" w:eastAsia="Times New Roman" w:hAnsi="Arial" w:cs="Arial"/>
          <w:sz w:val="24"/>
          <w:szCs w:val="24"/>
          <w:lang w:eastAsia="pl-PL"/>
        </w:rPr>
        <w:t>z terenu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50412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gminy Biała Piska. </w:t>
      </w:r>
    </w:p>
    <w:p w14:paraId="55742983" w14:textId="6DEFECE4" w:rsidR="008E4927" w:rsidRPr="00BA0107" w:rsidRDefault="00C03F12" w:rsidP="00C5419A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Regulamin konkursu wraz z </w:t>
      </w:r>
      <w:r w:rsidR="00831EBA" w:rsidRPr="00BA0107">
        <w:rPr>
          <w:rFonts w:ascii="Arial" w:eastAsia="Times New Roman" w:hAnsi="Arial" w:cs="Arial"/>
          <w:sz w:val="24"/>
          <w:szCs w:val="24"/>
          <w:lang w:eastAsia="pl-PL"/>
        </w:rPr>
        <w:t>kartą zgłoszenia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dostępny jest na stronie </w:t>
      </w:r>
      <w:r w:rsidR="00762EFE" w:rsidRPr="00BA0107">
        <w:rPr>
          <w:rFonts w:ascii="Arial" w:eastAsia="Times New Roman" w:hAnsi="Arial" w:cs="Arial"/>
          <w:sz w:val="24"/>
          <w:szCs w:val="24"/>
          <w:lang w:eastAsia="pl-PL"/>
        </w:rPr>
        <w:t>internetowej pod adresem</w:t>
      </w:r>
      <w:r w:rsidR="008E4927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C38F6"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www.bialapiska.eu</w:t>
      </w:r>
    </w:p>
    <w:p w14:paraId="3D42C3FE" w14:textId="650CB36B" w:rsidR="00F5556C" w:rsidRPr="00BA0107" w:rsidRDefault="00F5556C" w:rsidP="00F555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 2</w:t>
      </w: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  <w:t>Cel Konkursu</w:t>
      </w:r>
    </w:p>
    <w:p w14:paraId="4565AA09" w14:textId="77777777" w:rsidR="00F5556C" w:rsidRPr="00BA0107" w:rsidRDefault="00F5556C" w:rsidP="00907AE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Celem Konkursu jest:</w:t>
      </w:r>
    </w:p>
    <w:p w14:paraId="6838EF0A" w14:textId="6696EC31" w:rsidR="00C03F12" w:rsidRPr="00BA0107" w:rsidRDefault="00C03F12" w:rsidP="00907AE1">
      <w:pPr>
        <w:pStyle w:val="Akapitzlist"/>
        <w:numPr>
          <w:ilvl w:val="0"/>
          <w:numId w:val="1"/>
        </w:numPr>
        <w:spacing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Wyłonienie najbardziej pomysłowego witacza </w:t>
      </w:r>
      <w:r w:rsidR="00831EBA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dożynkowego </w:t>
      </w:r>
      <w:r w:rsidR="00950412" w:rsidRPr="00BA0107">
        <w:rPr>
          <w:rFonts w:ascii="Arial" w:eastAsia="Times New Roman" w:hAnsi="Arial" w:cs="Arial"/>
          <w:sz w:val="24"/>
          <w:szCs w:val="24"/>
          <w:lang w:eastAsia="pl-PL"/>
        </w:rPr>
        <w:t>w gminie Biała Piska</w:t>
      </w:r>
      <w:r w:rsidR="0059426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50412" w:rsidRPr="00BA0107">
        <w:rPr>
          <w:rFonts w:ascii="Arial" w:eastAsia="Times New Roman" w:hAnsi="Arial" w:cs="Arial"/>
          <w:sz w:val="24"/>
          <w:szCs w:val="24"/>
          <w:lang w:eastAsia="pl-PL"/>
        </w:rPr>
        <w:t>w 2022 roku</w:t>
      </w:r>
      <w:r w:rsidR="001C38F6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w związku z Dożynkami Gminnymi, które odbędą się </w:t>
      </w:r>
      <w:r w:rsidR="00594261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1C38F6" w:rsidRPr="00BA0107">
        <w:rPr>
          <w:rFonts w:ascii="Arial" w:eastAsia="Times New Roman" w:hAnsi="Arial" w:cs="Arial"/>
          <w:sz w:val="24"/>
          <w:szCs w:val="24"/>
          <w:lang w:eastAsia="pl-PL"/>
        </w:rPr>
        <w:t>4 września 2022 r. w parku miejskim w Białej Piskiej.</w:t>
      </w:r>
    </w:p>
    <w:p w14:paraId="6B372F51" w14:textId="77777777" w:rsidR="00C03F12" w:rsidRPr="00BA0107" w:rsidRDefault="00C03F12" w:rsidP="00907AE1">
      <w:pPr>
        <w:numPr>
          <w:ilvl w:val="0"/>
          <w:numId w:val="1"/>
        </w:numPr>
        <w:spacing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Zachowanie tradycji budowania </w:t>
      </w:r>
      <w:r w:rsidR="00D817B5" w:rsidRPr="00BA0107">
        <w:rPr>
          <w:rFonts w:ascii="Arial" w:eastAsia="Times New Roman" w:hAnsi="Arial" w:cs="Arial"/>
          <w:sz w:val="24"/>
          <w:szCs w:val="24"/>
          <w:lang w:eastAsia="pl-PL"/>
        </w:rPr>
        <w:t>na wsiach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słomianych scenografii przy drogach publicznych </w:t>
      </w:r>
      <w:r w:rsidR="00831EBA" w:rsidRPr="00BA0107">
        <w:rPr>
          <w:rFonts w:ascii="Arial" w:eastAsia="Times New Roman" w:hAnsi="Arial" w:cs="Arial"/>
          <w:sz w:val="24"/>
          <w:szCs w:val="24"/>
          <w:lang w:eastAsia="pl-PL"/>
        </w:rPr>
        <w:t>i na skwerach w okresie dożynek.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3F1F2AB7" w14:textId="45EFCBB1" w:rsidR="00F5556C" w:rsidRPr="00BA0107" w:rsidRDefault="00C03F12" w:rsidP="00C03F1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Aktywizacja mieszkańców </w:t>
      </w:r>
      <w:r w:rsidR="00D817B5" w:rsidRPr="00BA0107">
        <w:rPr>
          <w:rFonts w:ascii="Arial" w:eastAsia="Times New Roman" w:hAnsi="Arial" w:cs="Arial"/>
          <w:sz w:val="24"/>
          <w:szCs w:val="24"/>
          <w:lang w:eastAsia="pl-PL"/>
        </w:rPr>
        <w:t>do wspólnego działania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i kreowani</w:t>
      </w:r>
      <w:r w:rsidR="00D817B5" w:rsidRPr="00BA0107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wizerunku swojej miejscowości. </w:t>
      </w:r>
    </w:p>
    <w:p w14:paraId="1B662E6D" w14:textId="135A9375" w:rsidR="00F20C4B" w:rsidRPr="00BA0107" w:rsidRDefault="00F20C4B" w:rsidP="00C03F1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Integracja społeczna.</w:t>
      </w:r>
    </w:p>
    <w:p w14:paraId="14D79B57" w14:textId="77EC31EA" w:rsidR="00F20C4B" w:rsidRPr="00BA0107" w:rsidRDefault="00F20C4B" w:rsidP="00C03F1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Aktywizacja lokalnej społeczności. </w:t>
      </w:r>
    </w:p>
    <w:p w14:paraId="29B684BA" w14:textId="334BEB49" w:rsidR="00F5556C" w:rsidRPr="00BA0107" w:rsidRDefault="00A61C8B" w:rsidP="00F555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 3</w:t>
      </w:r>
      <w:r w:rsidR="00F5556C"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  <w:t>Warunki uczestnictwa i zgłoszenie do Konkursu</w:t>
      </w:r>
    </w:p>
    <w:p w14:paraId="5A0E89AB" w14:textId="2762A06D" w:rsidR="00532D64" w:rsidRPr="00BA0107" w:rsidRDefault="00B13AB6" w:rsidP="00532D6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Uczestnikami konkursu są sołectwa </w:t>
      </w:r>
      <w:r w:rsidR="00950412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z gminy Biała Piska.  </w:t>
      </w:r>
    </w:p>
    <w:p w14:paraId="5684EB78" w14:textId="132DA893" w:rsidR="001A345F" w:rsidRPr="00BA0107" w:rsidRDefault="00950412" w:rsidP="00B13AB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Osobami uprawnionymi do zgłoszenia sołectwa jest 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ołtys 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 xml:space="preserve">lub Rada Sołecka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danej miejscowości. </w:t>
      </w:r>
    </w:p>
    <w:p w14:paraId="444A35EE" w14:textId="77777777" w:rsidR="00831EBA" w:rsidRPr="00BA0107" w:rsidRDefault="001A345F" w:rsidP="00B13AB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055840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ołectwo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może zgłosić do Konkursu</w:t>
      </w:r>
      <w:r w:rsidR="00532D64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tylko jeden witacz dożynkowy</w:t>
      </w:r>
    </w:p>
    <w:p w14:paraId="6E03D568" w14:textId="05B6CF38" w:rsidR="00C85C16" w:rsidRPr="00BA0107" w:rsidRDefault="00B13AB6" w:rsidP="00E219A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Warunkiem udziału w Konkursie jest</w:t>
      </w:r>
      <w:r w:rsidR="00C85C16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85C16" w:rsidRPr="00BA0107">
        <w:rPr>
          <w:rFonts w:ascii="Arial" w:eastAsia="Times New Roman" w:hAnsi="Arial" w:cs="Arial"/>
          <w:b/>
          <w:sz w:val="24"/>
          <w:szCs w:val="24"/>
          <w:lang w:eastAsia="pl-PL"/>
        </w:rPr>
        <w:t>złożenie</w:t>
      </w:r>
      <w:r w:rsidR="00A0153E" w:rsidRPr="00BA010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C927625" w14:textId="3B1343A0" w:rsidR="003D61A7" w:rsidRPr="00BA0107" w:rsidRDefault="00B13AB6" w:rsidP="003D61A7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prawidłowo wypełnionego </w:t>
      </w:r>
      <w:r w:rsidRPr="00BA0107">
        <w:rPr>
          <w:rFonts w:ascii="Arial" w:eastAsia="Times New Roman" w:hAnsi="Arial" w:cs="Arial"/>
          <w:b/>
          <w:sz w:val="24"/>
          <w:szCs w:val="24"/>
          <w:lang w:eastAsia="pl-PL"/>
        </w:rPr>
        <w:t>z</w:t>
      </w:r>
      <w:r w:rsidR="0036024C" w:rsidRPr="00BA0107">
        <w:rPr>
          <w:rFonts w:ascii="Arial" w:eastAsia="Times New Roman" w:hAnsi="Arial" w:cs="Arial"/>
          <w:b/>
          <w:sz w:val="24"/>
          <w:szCs w:val="24"/>
          <w:lang w:eastAsia="pl-PL"/>
        </w:rPr>
        <w:t>głoszeni</w:t>
      </w:r>
      <w:r w:rsidR="001A345F" w:rsidRPr="00BA0107"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 w:rsidR="0036024C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konkursowe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go,</w:t>
      </w:r>
      <w:r w:rsidR="004B515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zgodnie 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z załącznikiem nr 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do 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>Zarządzenia w sprawie ogłoszonego konkursu,</w:t>
      </w:r>
    </w:p>
    <w:p w14:paraId="3CFAC740" w14:textId="46F007B7" w:rsidR="003D61A7" w:rsidRPr="00BA0107" w:rsidRDefault="00C85C16" w:rsidP="003D61A7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podpisanej zgody na przetwarzanie danych osobowych udzielan</w:t>
      </w:r>
      <w:r w:rsidR="00A40A0A" w:rsidRPr="00BA0107">
        <w:rPr>
          <w:rFonts w:ascii="Arial" w:eastAsia="Times New Roman" w:hAnsi="Arial" w:cs="Arial"/>
          <w:sz w:val="24"/>
          <w:szCs w:val="24"/>
          <w:lang w:eastAsia="pl-PL"/>
        </w:rPr>
        <w:t>ej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przez osobę, której dane dotyczą, zgodnie z załącznikiem nr 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 xml:space="preserve">Zarządzenia </w:t>
      </w:r>
      <w:r w:rsidR="00594261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>w sprawie ogłoszonego konkursu.</w:t>
      </w:r>
      <w:r w:rsidR="00760BD1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Dokument musi być podpisany przez 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760BD1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ołtysa 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 xml:space="preserve">lub Radę Sołecką </w:t>
      </w:r>
      <w:r w:rsidR="00760BD1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zgłaszanego </w:t>
      </w:r>
      <w:r w:rsidR="006C1B3C" w:rsidRPr="00BA0107">
        <w:rPr>
          <w:rFonts w:ascii="Arial" w:eastAsia="Times New Roman" w:hAnsi="Arial" w:cs="Arial"/>
          <w:sz w:val="24"/>
          <w:szCs w:val="24"/>
          <w:lang w:eastAsia="pl-PL"/>
        </w:rPr>
        <w:t>sołectwa,</w:t>
      </w:r>
    </w:p>
    <w:p w14:paraId="0B60BF68" w14:textId="47E81A42" w:rsidR="003D61A7" w:rsidRPr="00BA0107" w:rsidRDefault="00C85C16" w:rsidP="003D61A7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podpisanej informacji w związku z przetwarzaniem danych osobowych osoby, której dane dotyczą, zgodnie z załącznikiem nr 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do 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>Zarządzenia w sprawie ogłoszonego konkursu.</w:t>
      </w:r>
      <w:r w:rsidR="00760BD1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Dokument musi być podpisany przez 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760BD1" w:rsidRPr="00BA0107">
        <w:rPr>
          <w:rFonts w:ascii="Arial" w:eastAsia="Times New Roman" w:hAnsi="Arial" w:cs="Arial"/>
          <w:sz w:val="24"/>
          <w:szCs w:val="24"/>
          <w:lang w:eastAsia="pl-PL"/>
        </w:rPr>
        <w:t>ołtysa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 xml:space="preserve"> lub Radę Sołecką</w:t>
      </w:r>
      <w:r w:rsidR="00760BD1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zgłaszanego sołectwa</w:t>
      </w:r>
      <w:r w:rsidR="006C1B3C" w:rsidRPr="00BA0107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12F4FF5" w14:textId="00EA2A32" w:rsidR="003D61A7" w:rsidRPr="00BA0107" w:rsidRDefault="00A0153E" w:rsidP="003D61A7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Ww. dokumenty należy dostarczy do </w:t>
      </w: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15 sierpnia 2022 r.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osobiście do Urzędu Miejskiego w Białej Piskiej, </w:t>
      </w:r>
      <w:r w:rsidR="00F20C4B" w:rsidRPr="00BA010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l. Adama Mickiewicza 25, 12-230 Biała Piska lub na adres mailowy: </w:t>
      </w:r>
      <w:hyperlink r:id="rId7" w:history="1">
        <w:r w:rsidRPr="00BA0107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promocja@bialapiska.pl</w:t>
        </w:r>
      </w:hyperlink>
    </w:p>
    <w:p w14:paraId="0A54B9CE" w14:textId="5B234933" w:rsidR="003D61A7" w:rsidRPr="00BA0107" w:rsidRDefault="00A0153E" w:rsidP="003D61A7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25 sierpnia 2022 r.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osoby zgłaszające sołectwo do konkursu zobowiązują się dostarczyć </w:t>
      </w:r>
      <w:r w:rsidR="001A345F" w:rsidRPr="00BA0107">
        <w:rPr>
          <w:rFonts w:ascii="Arial" w:eastAsia="Times New Roman" w:hAnsi="Arial" w:cs="Arial"/>
          <w:sz w:val="24"/>
          <w:szCs w:val="24"/>
          <w:lang w:eastAsia="pl-PL"/>
        </w:rPr>
        <w:t>dokumentacj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1A345F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fotograficzn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ą</w:t>
      </w:r>
      <w:r w:rsidR="001A345F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07402" w:rsidRPr="00BA0107">
        <w:rPr>
          <w:rFonts w:ascii="Arial" w:eastAsia="Times New Roman" w:hAnsi="Arial" w:cs="Arial"/>
          <w:sz w:val="24"/>
          <w:szCs w:val="24"/>
          <w:lang w:eastAsia="pl-PL"/>
        </w:rPr>
        <w:t>zawierając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ą</w:t>
      </w:r>
      <w:r w:rsidR="00307402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maksymalnie 5 zdjęć </w:t>
      </w:r>
      <w:r w:rsidR="00D817B5" w:rsidRPr="00BA0107">
        <w:rPr>
          <w:rFonts w:ascii="Arial" w:eastAsia="Times New Roman" w:hAnsi="Arial" w:cs="Arial"/>
          <w:sz w:val="24"/>
          <w:szCs w:val="24"/>
          <w:lang w:eastAsia="pl-PL"/>
        </w:rPr>
        <w:t>przedstawiając</w:t>
      </w:r>
      <w:r w:rsidR="00307402" w:rsidRPr="00BA0107">
        <w:rPr>
          <w:rFonts w:ascii="Arial" w:eastAsia="Times New Roman" w:hAnsi="Arial" w:cs="Arial"/>
          <w:sz w:val="24"/>
          <w:szCs w:val="24"/>
          <w:lang w:eastAsia="pl-PL"/>
        </w:rPr>
        <w:t>ych</w:t>
      </w:r>
      <w:r w:rsidR="00D817B5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20C4B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prace nad witaczem i </w:t>
      </w:r>
      <w:r w:rsidR="00D817B5" w:rsidRPr="00BA0107">
        <w:rPr>
          <w:rFonts w:ascii="Arial" w:eastAsia="Times New Roman" w:hAnsi="Arial" w:cs="Arial"/>
          <w:sz w:val="24"/>
          <w:szCs w:val="24"/>
          <w:lang w:eastAsia="pl-PL"/>
        </w:rPr>
        <w:t>witacz dożynkowy</w:t>
      </w:r>
      <w:r w:rsidR="000B7BAC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z dobrze widoczn</w:t>
      </w:r>
      <w:r w:rsidR="001C38F6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ym napisem </w:t>
      </w:r>
      <w:r w:rsidR="001C38F6"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„Dożynki Gminne w Białej Piskiej, 4 września 2022 r.”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z opisem (maksymalnie 1 strona a4) </w:t>
      </w:r>
      <w:r w:rsidR="00F20C4B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D61A7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zawierającym dokładną lokalizację witacza i wykazem wykorzystanych materiałów przy tworzeniu kompozycji witacza. </w:t>
      </w:r>
      <w:r w:rsidR="001A345F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Zdjęcia </w:t>
      </w:r>
      <w:r w:rsidR="00307402" w:rsidRPr="00BA0107">
        <w:rPr>
          <w:rFonts w:ascii="Arial" w:eastAsia="Times New Roman" w:hAnsi="Arial" w:cs="Arial"/>
          <w:sz w:val="24"/>
          <w:szCs w:val="24"/>
          <w:lang w:eastAsia="pl-PL"/>
        </w:rPr>
        <w:t>witacza</w:t>
      </w:r>
      <w:r w:rsidR="00D817B5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powinn</w:t>
      </w:r>
      <w:r w:rsidR="001A345F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y być </w:t>
      </w:r>
      <w:r w:rsidR="00307402" w:rsidRPr="00BA0107">
        <w:rPr>
          <w:rFonts w:ascii="Arial" w:eastAsia="Times New Roman" w:hAnsi="Arial" w:cs="Arial"/>
          <w:sz w:val="24"/>
          <w:szCs w:val="24"/>
          <w:lang w:eastAsia="pl-PL"/>
        </w:rPr>
        <w:t>czytelne, w dobrej jakości</w:t>
      </w:r>
      <w:r w:rsidR="00907AE1" w:rsidRPr="00BA0107">
        <w:rPr>
          <w:rFonts w:ascii="Arial" w:eastAsia="Times New Roman" w:hAnsi="Arial" w:cs="Arial"/>
          <w:sz w:val="24"/>
          <w:szCs w:val="24"/>
          <w:lang w:eastAsia="pl-PL"/>
        </w:rPr>
        <w:t>, a autor zdjęć powinien wyrazić zgodę na ich publikację</w:t>
      </w:r>
      <w:r w:rsidR="00307402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73BBFE91" w14:textId="62F6354C" w:rsidR="00F20C4B" w:rsidRPr="00BA0107" w:rsidRDefault="00F20C4B" w:rsidP="003D61A7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Sporządzenie i dostarczenie materiałów dokumentujących wykonane prace jest obligatoryjne.</w:t>
      </w:r>
    </w:p>
    <w:p w14:paraId="3C91F54A" w14:textId="65C9D09B" w:rsidR="001A345F" w:rsidRPr="00BA0107" w:rsidRDefault="001A345F" w:rsidP="003D61A7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Zgłoszenia otrzymane po terminie nie będą rozpatrywane.</w:t>
      </w:r>
    </w:p>
    <w:p w14:paraId="467BE6EF" w14:textId="1F7FCC6F" w:rsidR="00532D64" w:rsidRPr="00BA0107" w:rsidRDefault="00532D64" w:rsidP="00E219A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Podstawowe materiały wykorzystane przy budowie witaczy muszą być</w:t>
      </w:r>
      <w:r w:rsidR="00831EBA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związane ze świętem plonów (</w:t>
      </w:r>
      <w:r w:rsidR="007D1887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m.in. </w:t>
      </w:r>
      <w:r w:rsidR="00192B78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bele, ciuki,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kłosy, ziarno, warzywa, owoce, kwiaty).</w:t>
      </w:r>
    </w:p>
    <w:p w14:paraId="1A572A81" w14:textId="5233956C" w:rsidR="00B13AB6" w:rsidRPr="00BA0107" w:rsidRDefault="00532D64" w:rsidP="00E219AD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Witacze</w:t>
      </w:r>
      <w:r w:rsidR="0059426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31EBA" w:rsidRPr="00BA0107">
        <w:rPr>
          <w:rFonts w:ascii="Arial" w:eastAsia="Times New Roman" w:hAnsi="Arial" w:cs="Arial"/>
          <w:sz w:val="24"/>
          <w:szCs w:val="24"/>
          <w:lang w:eastAsia="pl-PL"/>
        </w:rPr>
        <w:t>dożynkowe</w:t>
      </w:r>
      <w:r w:rsidR="007D1887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7D1887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owinny być </w:t>
      </w:r>
      <w:r w:rsidR="00BA0107" w:rsidRPr="00BA0107">
        <w:rPr>
          <w:rFonts w:ascii="Arial" w:eastAsia="Times New Roman" w:hAnsi="Arial" w:cs="Arial"/>
          <w:sz w:val="24"/>
          <w:szCs w:val="24"/>
          <w:lang w:eastAsia="pl-PL"/>
        </w:rPr>
        <w:t>wykonane</w:t>
      </w:r>
      <w:r w:rsidR="00BA0107">
        <w:rPr>
          <w:rFonts w:ascii="Arial" w:eastAsia="Times New Roman" w:hAnsi="Arial" w:cs="Arial"/>
          <w:sz w:val="24"/>
          <w:szCs w:val="24"/>
          <w:lang w:eastAsia="pl-PL"/>
        </w:rPr>
        <w:t xml:space="preserve"> n</w:t>
      </w:r>
      <w:r w:rsidR="007D1887" w:rsidRPr="00BA0107">
        <w:rPr>
          <w:rFonts w:ascii="Arial" w:eastAsia="Times New Roman" w:hAnsi="Arial" w:cs="Arial"/>
          <w:sz w:val="24"/>
          <w:szCs w:val="24"/>
          <w:lang w:eastAsia="pl-PL"/>
        </w:rPr>
        <w:t>a własny koszt</w:t>
      </w:r>
      <w:r w:rsidR="00594261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7D1887" w:rsidRPr="00BA0107">
        <w:rPr>
          <w:rFonts w:ascii="Arial" w:eastAsia="Times New Roman" w:hAnsi="Arial" w:cs="Arial"/>
          <w:sz w:val="24"/>
          <w:szCs w:val="24"/>
          <w:lang w:eastAsia="pl-PL"/>
        </w:rPr>
        <w:t>oraz z wykorzystaniem własnych materiałów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B13AB6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D065BE0" w14:textId="47DEA7A5" w:rsidR="00532D64" w:rsidRPr="00BA0107" w:rsidRDefault="00307402" w:rsidP="00E219AD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Na witaczu dożynkowym należy zamieścić </w:t>
      </w:r>
      <w:r w:rsidR="00CF3E47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napis </w:t>
      </w:r>
      <w:r w:rsidR="00CF3E47"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„Dożynki Gminne w Białej Piskiej, 4 września 2022 r.”</w:t>
      </w:r>
    </w:p>
    <w:p w14:paraId="17FF5F05" w14:textId="0920BE57" w:rsidR="00307402" w:rsidRPr="00BA0107" w:rsidRDefault="00307402" w:rsidP="00E219A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Witacze dożynkowe powinny być zlo</w:t>
      </w:r>
      <w:r w:rsidR="00EC4EDA" w:rsidRPr="00BA0107">
        <w:rPr>
          <w:rFonts w:ascii="Arial" w:eastAsia="Times New Roman" w:hAnsi="Arial" w:cs="Arial"/>
          <w:sz w:val="24"/>
          <w:szCs w:val="24"/>
          <w:lang w:eastAsia="pl-PL"/>
        </w:rPr>
        <w:t>kalizowane w miejscu widocznym oraz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bezpiecznym dla ruchu pojazdów.</w:t>
      </w:r>
    </w:p>
    <w:p w14:paraId="4832CB53" w14:textId="3AB59F81" w:rsidR="00CF3E47" w:rsidRPr="00BA0107" w:rsidRDefault="00CF3E47" w:rsidP="00E219A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Witacz dożynkowy powinien stać od </w:t>
      </w: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22 sierpnia 2022 r. do 4 września 2022 r.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2ED6F6C0" w14:textId="77777777" w:rsidR="001A345F" w:rsidRPr="00BA0107" w:rsidRDefault="00532D64" w:rsidP="00E219A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Organizator wyklucza udział w kompozycji żywych zwierząt.</w:t>
      </w:r>
    </w:p>
    <w:p w14:paraId="07C4DD13" w14:textId="77777777" w:rsidR="001A345F" w:rsidRPr="00BA0107" w:rsidRDefault="001A345F" w:rsidP="00E219A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Uczestnictwo w Konkursie jest równoznaczne z akceptacją </w:t>
      </w:r>
      <w:r w:rsidR="00762EFE" w:rsidRPr="00BA0107">
        <w:rPr>
          <w:rFonts w:ascii="Arial" w:eastAsia="Times New Roman" w:hAnsi="Arial" w:cs="Arial"/>
          <w:sz w:val="24"/>
          <w:szCs w:val="24"/>
          <w:lang w:eastAsia="pl-PL"/>
        </w:rPr>
        <w:t>niniejszego Regulaminu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661D3A8" w14:textId="028E1A14" w:rsidR="00F5556C" w:rsidRPr="00BA0107" w:rsidRDefault="00F5556C" w:rsidP="00F555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 w:rsidR="00E316A7"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="00F20C4B"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Komisja konkursowa</w:t>
      </w:r>
    </w:p>
    <w:p w14:paraId="12019EE3" w14:textId="208B1A7A" w:rsidR="00E316A7" w:rsidRPr="00BA0107" w:rsidRDefault="00E316A7" w:rsidP="00E219A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Ocena zgłoszeń, spełniających wymogi określone w § 3 Regulaminu, składać się będzie z oceny </w:t>
      </w:r>
      <w:r w:rsidR="00A40A0A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dostarczonej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dokumentacji fotograficznej</w:t>
      </w:r>
      <w:r w:rsidR="00141AB4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i osobistej wizyty w danej miejscowości. </w:t>
      </w:r>
    </w:p>
    <w:p w14:paraId="63392F8C" w14:textId="77777777" w:rsidR="00E219AD" w:rsidRPr="00BA0107" w:rsidRDefault="00E316A7" w:rsidP="00E219A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Zgłoszenia będą ocenione przez Komisję Konkursową, zwaną dalej Komisją, która dokonuje oceny zgłoszeń zgodnie z kryteriami, o który mowa w § 5 niniejszego Regulaminu.</w:t>
      </w:r>
    </w:p>
    <w:p w14:paraId="23E1F9D5" w14:textId="1383906B" w:rsidR="00E219AD" w:rsidRPr="00BA0107" w:rsidRDefault="00E219AD" w:rsidP="00E219A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hAnsi="Arial" w:cs="Arial"/>
          <w:sz w:val="24"/>
          <w:szCs w:val="24"/>
        </w:rPr>
        <w:t xml:space="preserve">Skład Komisji zostanie określony </w:t>
      </w:r>
      <w:r w:rsidR="00192B78" w:rsidRPr="00BA0107">
        <w:rPr>
          <w:rFonts w:ascii="Arial" w:hAnsi="Arial" w:cs="Arial"/>
          <w:sz w:val="24"/>
          <w:szCs w:val="24"/>
        </w:rPr>
        <w:t>oddzielnym Zarządzeniem Burmistrza Białej Piskiej.</w:t>
      </w:r>
    </w:p>
    <w:p w14:paraId="2F3A3067" w14:textId="252BF970" w:rsidR="008B6068" w:rsidRPr="00BA0107" w:rsidRDefault="00E219AD" w:rsidP="00E219A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hAnsi="Arial" w:cs="Arial"/>
          <w:sz w:val="24"/>
          <w:szCs w:val="24"/>
        </w:rPr>
        <w:t xml:space="preserve">Komisja dokonuje oceny zgłoszeń w oparciu o kryteria konkursowe i punktową skalę ocen określoną w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§ 5 niniejszego Regulaminu. Komisja dokonuje oceny</w:t>
      </w:r>
      <w:r w:rsidRPr="00BA0107">
        <w:rPr>
          <w:rFonts w:ascii="Arial" w:hAnsi="Arial" w:cs="Arial"/>
          <w:sz w:val="24"/>
          <w:szCs w:val="24"/>
        </w:rPr>
        <w:t xml:space="preserve"> </w:t>
      </w:r>
      <w:r w:rsidR="00FE7B23" w:rsidRPr="00BA0107">
        <w:rPr>
          <w:rFonts w:ascii="Arial" w:hAnsi="Arial" w:cs="Arial"/>
          <w:sz w:val="24"/>
          <w:szCs w:val="24"/>
        </w:rPr>
        <w:t xml:space="preserve">w drodze kompromisu, ustalając liczbę punktów dla zgłoszeń konkursowych </w:t>
      </w:r>
      <w:r w:rsidR="00594261">
        <w:rPr>
          <w:rFonts w:ascii="Arial" w:hAnsi="Arial" w:cs="Arial"/>
          <w:sz w:val="24"/>
          <w:szCs w:val="24"/>
        </w:rPr>
        <w:br/>
      </w:r>
      <w:r w:rsidR="00FE7B23" w:rsidRPr="00BA0107">
        <w:rPr>
          <w:rFonts w:ascii="Arial" w:hAnsi="Arial" w:cs="Arial"/>
          <w:sz w:val="24"/>
          <w:szCs w:val="24"/>
        </w:rPr>
        <w:t>w każdym z kryteriów.</w:t>
      </w:r>
      <w:r w:rsidRPr="00BA0107">
        <w:rPr>
          <w:rFonts w:ascii="Arial" w:hAnsi="Arial" w:cs="Arial"/>
          <w:sz w:val="24"/>
          <w:szCs w:val="24"/>
        </w:rPr>
        <w:t xml:space="preserve"> </w:t>
      </w:r>
    </w:p>
    <w:p w14:paraId="665FB8F5" w14:textId="39481809" w:rsidR="008B6068" w:rsidRPr="00BA0107" w:rsidRDefault="008B6068" w:rsidP="00E219A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hAnsi="Arial" w:cs="Arial"/>
          <w:sz w:val="24"/>
          <w:szCs w:val="24"/>
        </w:rPr>
        <w:lastRenderedPageBreak/>
        <w:t xml:space="preserve">Komisja przedstawia </w:t>
      </w:r>
      <w:r w:rsidR="00192B78" w:rsidRPr="00BA0107">
        <w:rPr>
          <w:rFonts w:ascii="Arial" w:hAnsi="Arial" w:cs="Arial"/>
          <w:sz w:val="24"/>
          <w:szCs w:val="24"/>
        </w:rPr>
        <w:t>Burmistrzowi Białej Piskiej</w:t>
      </w:r>
      <w:r w:rsidRPr="00BA0107">
        <w:rPr>
          <w:rFonts w:ascii="Arial" w:hAnsi="Arial" w:cs="Arial"/>
          <w:sz w:val="24"/>
          <w:szCs w:val="24"/>
        </w:rPr>
        <w:t xml:space="preserve"> wyłonionych Laureatów Konkursu wraz z przyznaną im punktacją oraz kolejnością zajętych miejsc. </w:t>
      </w:r>
    </w:p>
    <w:p w14:paraId="1DCEEFD5" w14:textId="11BACC26" w:rsidR="00F20C4B" w:rsidRPr="00BA0107" w:rsidRDefault="00F20C4B" w:rsidP="00E219A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hAnsi="Arial" w:cs="Arial"/>
          <w:sz w:val="24"/>
          <w:szCs w:val="24"/>
        </w:rPr>
        <w:t xml:space="preserve">Komisja ogłosi wyniki konkursu 4 września 2022 r. podczas Dożynek Gminnych </w:t>
      </w:r>
      <w:r w:rsidRPr="00BA0107">
        <w:rPr>
          <w:rFonts w:ascii="Arial" w:hAnsi="Arial" w:cs="Arial"/>
          <w:sz w:val="24"/>
          <w:szCs w:val="24"/>
        </w:rPr>
        <w:br/>
        <w:t>w Białej Piskiej.</w:t>
      </w:r>
    </w:p>
    <w:p w14:paraId="46368F5E" w14:textId="2639881A" w:rsidR="00F20C4B" w:rsidRPr="00BA0107" w:rsidRDefault="00F20C4B" w:rsidP="00E219A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hAnsi="Arial" w:cs="Arial"/>
          <w:sz w:val="24"/>
          <w:szCs w:val="24"/>
        </w:rPr>
        <w:t>Wyniki konkursu będą opublikowane na stronie internetowej www.bialapiska.eu</w:t>
      </w:r>
    </w:p>
    <w:p w14:paraId="01476B2B" w14:textId="77777777" w:rsidR="00353BB0" w:rsidRPr="00BA0107" w:rsidRDefault="00F5556C" w:rsidP="00353BB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 w:rsidR="00353BB0"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</w:t>
      </w: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="008B6068"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Kryteria oceny zgłoszeń</w:t>
      </w:r>
    </w:p>
    <w:p w14:paraId="2BE71422" w14:textId="7DA6464B" w:rsidR="008B6068" w:rsidRPr="00BA0107" w:rsidRDefault="008B6068" w:rsidP="00762EFE">
      <w:pPr>
        <w:pStyle w:val="Akapitzlist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Przy formułowaniu ocen przez Komisję </w:t>
      </w:r>
      <w:r w:rsidR="00353BB0" w:rsidRPr="00BA0107">
        <w:rPr>
          <w:rFonts w:ascii="Arial" w:eastAsia="Times New Roman" w:hAnsi="Arial" w:cs="Arial"/>
          <w:sz w:val="24"/>
          <w:szCs w:val="24"/>
          <w:lang w:eastAsia="pl-PL"/>
        </w:rPr>
        <w:t>mają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zastosowanie następujące kryteria:</w:t>
      </w:r>
    </w:p>
    <w:p w14:paraId="5AFC2914" w14:textId="68D8D089" w:rsidR="008B6068" w:rsidRPr="00BA0107" w:rsidRDefault="003C69FD" w:rsidP="00353BB0">
      <w:pPr>
        <w:pStyle w:val="Akapitzlist"/>
        <w:numPr>
          <w:ilvl w:val="0"/>
          <w:numId w:val="18"/>
        </w:numPr>
        <w:spacing w:before="100" w:beforeAutospacing="1" w:after="100" w:afterAutospacing="1" w:line="240" w:lineRule="auto"/>
        <w:ind w:left="1134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jakość </w:t>
      </w:r>
      <w:r w:rsidR="00353BB0" w:rsidRPr="00BA010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żytych materiałów</w:t>
      </w:r>
      <w:r w:rsidR="008B6068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wykorzystan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ych</w:t>
      </w:r>
      <w:r w:rsidR="008B6068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przy budowie witacza dożynkowego (1-</w:t>
      </w:r>
      <w:r w:rsidR="00141AB4" w:rsidRPr="00BA0107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0B7BAC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B6068" w:rsidRPr="00BA010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762EFE" w:rsidRPr="00BA0107">
        <w:rPr>
          <w:rFonts w:ascii="Arial" w:eastAsia="Times New Roman" w:hAnsi="Arial" w:cs="Arial"/>
          <w:sz w:val="24"/>
          <w:szCs w:val="24"/>
          <w:lang w:eastAsia="pl-PL"/>
        </w:rPr>
        <w:t>k</w:t>
      </w:r>
      <w:r w:rsidR="008B6068" w:rsidRPr="00BA0107">
        <w:rPr>
          <w:rFonts w:ascii="Arial" w:eastAsia="Times New Roman" w:hAnsi="Arial" w:cs="Arial"/>
          <w:sz w:val="24"/>
          <w:szCs w:val="24"/>
          <w:lang w:eastAsia="pl-PL"/>
        </w:rPr>
        <w:t>t)</w:t>
      </w:r>
      <w:r w:rsidR="00141AB4" w:rsidRPr="00BA0107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6C0C99C" w14:textId="60C500AB" w:rsidR="00353BB0" w:rsidRPr="00BA0107" w:rsidRDefault="00353BB0" w:rsidP="003C69FD">
      <w:pPr>
        <w:pStyle w:val="Akapitzlist"/>
        <w:numPr>
          <w:ilvl w:val="0"/>
          <w:numId w:val="18"/>
        </w:numPr>
        <w:spacing w:before="100" w:beforeAutospacing="1" w:after="100" w:afterAutospacing="1" w:line="240" w:lineRule="auto"/>
        <w:ind w:left="1134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wygląd zewnętrzny</w:t>
      </w:r>
      <w:r w:rsidR="003C69FD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witacza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, m.in., kompozycja, walory estetyczne, technika</w:t>
      </w:r>
      <w:r w:rsidR="003C69FD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wykonania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, materiał, kolor (1-5</w:t>
      </w:r>
      <w:r w:rsidR="000B7BAC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762EFE" w:rsidRPr="00BA0107">
        <w:rPr>
          <w:rFonts w:ascii="Arial" w:eastAsia="Times New Roman" w:hAnsi="Arial" w:cs="Arial"/>
          <w:sz w:val="24"/>
          <w:szCs w:val="24"/>
          <w:lang w:eastAsia="pl-PL"/>
        </w:rPr>
        <w:t>k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t)</w:t>
      </w:r>
      <w:r w:rsidR="00141AB4" w:rsidRPr="00BA0107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7D031FAA" w14:textId="00B7855A" w:rsidR="003C69FD" w:rsidRPr="00BA0107" w:rsidRDefault="003C69FD" w:rsidP="003C69FD">
      <w:pPr>
        <w:pStyle w:val="Akapitzlist"/>
        <w:numPr>
          <w:ilvl w:val="0"/>
          <w:numId w:val="18"/>
        </w:numPr>
        <w:spacing w:before="100" w:beforeAutospacing="1" w:after="100" w:afterAutospacing="1" w:line="240" w:lineRule="auto"/>
        <w:ind w:left="1134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bogactwo użytych elementów – różnorodność zbóż, owoców, warzyw, ziół                     </w:t>
      </w:r>
      <w:r w:rsidR="00760BD1" w:rsidRPr="00BA0107">
        <w:rPr>
          <w:rFonts w:ascii="Arial" w:eastAsia="Times New Roman" w:hAnsi="Arial" w:cs="Arial"/>
          <w:sz w:val="24"/>
          <w:szCs w:val="24"/>
          <w:lang w:eastAsia="pl-PL"/>
        </w:rPr>
        <w:t>(1-</w:t>
      </w:r>
      <w:r w:rsidR="00141AB4" w:rsidRPr="00BA0107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0B7BAC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pkt),</w:t>
      </w:r>
    </w:p>
    <w:p w14:paraId="421C5646" w14:textId="1B839062" w:rsidR="00353BB0" w:rsidRPr="00BA0107" w:rsidRDefault="00353BB0" w:rsidP="00353BB0">
      <w:pPr>
        <w:pStyle w:val="Akapitzlist"/>
        <w:numPr>
          <w:ilvl w:val="0"/>
          <w:numId w:val="18"/>
        </w:numPr>
        <w:spacing w:before="100" w:beforeAutospacing="1" w:after="100" w:afterAutospacing="1" w:line="240" w:lineRule="auto"/>
        <w:ind w:left="1134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hAnsi="Arial" w:cs="Arial"/>
          <w:sz w:val="24"/>
          <w:szCs w:val="24"/>
        </w:rPr>
        <w:t>oryginalność formy i rozwiązań technicznych</w:t>
      </w:r>
      <w:r w:rsidR="003C69FD" w:rsidRPr="00BA0107">
        <w:rPr>
          <w:rFonts w:ascii="Arial" w:hAnsi="Arial" w:cs="Arial"/>
          <w:sz w:val="24"/>
          <w:szCs w:val="24"/>
        </w:rPr>
        <w:t xml:space="preserve">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(1-</w:t>
      </w:r>
      <w:r w:rsidR="00141AB4" w:rsidRPr="00BA0107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0B7BAC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762EFE" w:rsidRPr="00BA0107">
        <w:rPr>
          <w:rFonts w:ascii="Arial" w:eastAsia="Times New Roman" w:hAnsi="Arial" w:cs="Arial"/>
          <w:sz w:val="24"/>
          <w:szCs w:val="24"/>
          <w:lang w:eastAsia="pl-PL"/>
        </w:rPr>
        <w:t>k</w:t>
      </w:r>
      <w:r w:rsidR="003C69FD" w:rsidRPr="00BA0107">
        <w:rPr>
          <w:rFonts w:ascii="Arial" w:eastAsia="Times New Roman" w:hAnsi="Arial" w:cs="Arial"/>
          <w:sz w:val="24"/>
          <w:szCs w:val="24"/>
          <w:lang w:eastAsia="pl-PL"/>
        </w:rPr>
        <w:t>t).</w:t>
      </w:r>
    </w:p>
    <w:p w14:paraId="54268AED" w14:textId="247CCE02" w:rsidR="00353BB0" w:rsidRPr="00BA0107" w:rsidRDefault="00353BB0" w:rsidP="00353BB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 6</w:t>
      </w: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="007C2503"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Nagrody</w:t>
      </w:r>
    </w:p>
    <w:p w14:paraId="6C8916AB" w14:textId="4743F39D" w:rsidR="00353BB0" w:rsidRPr="00BA0107" w:rsidRDefault="007C2503" w:rsidP="00FE7B23">
      <w:pPr>
        <w:pStyle w:val="Akapitzlist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Organizator przewiduje nagrody rzeczowe dla laureatów trzech pierwszych miejsc</w:t>
      </w:r>
      <w:r w:rsidR="00E81AAF"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i nagrody wyróżnienia.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Wygrana musi być przeznaczona wyłącznie na cele związane z działalnością statutową sołectwa. </w:t>
      </w:r>
    </w:p>
    <w:p w14:paraId="0629FCDF" w14:textId="77777777" w:rsidR="00FE7B23" w:rsidRPr="00BA0107" w:rsidRDefault="00FE7B23" w:rsidP="00FE7B2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 7</w:t>
      </w:r>
      <w:r w:rsidRPr="00BA01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  <w:t>Postanowienia końcowe</w:t>
      </w:r>
    </w:p>
    <w:p w14:paraId="13D6B581" w14:textId="7D0E6EF6" w:rsidR="00FE7B23" w:rsidRPr="00BA0107" w:rsidRDefault="00FE7B23" w:rsidP="00FE7B23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Organizator jest odpowiedzialny za przeprowadzeni</w:t>
      </w:r>
      <w:r w:rsidR="00822348" w:rsidRPr="00BA0107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Konkursu i jego</w:t>
      </w:r>
      <w:r w:rsidR="0059426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A0107">
        <w:rPr>
          <w:rFonts w:ascii="Arial" w:eastAsia="Times New Roman" w:hAnsi="Arial" w:cs="Arial"/>
          <w:sz w:val="24"/>
          <w:szCs w:val="24"/>
          <w:lang w:eastAsia="pl-PL"/>
        </w:rPr>
        <w:t>prawidłowy przebieg.</w:t>
      </w:r>
    </w:p>
    <w:p w14:paraId="2EFDDC13" w14:textId="14E5A2EF" w:rsidR="00FE7B23" w:rsidRPr="00BA0107" w:rsidRDefault="00FE7B23" w:rsidP="00FE7B23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Prawo interpretowania Regulaminu Konkursu, bądź rozstrzygania kwestii nieujętych w Regulaminie przysługuje Organizatorowi Konkursu.</w:t>
      </w:r>
    </w:p>
    <w:p w14:paraId="5BF07FF2" w14:textId="77777777" w:rsidR="00C85C16" w:rsidRPr="00BA0107" w:rsidRDefault="00C85C16" w:rsidP="00C85C16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>Organizator może wykorzystać uzyskane w związku z Konkursem materiały do działań informacyjnych i promocyjnych związanych z Konkursem.</w:t>
      </w:r>
    </w:p>
    <w:p w14:paraId="346945D9" w14:textId="77777777" w:rsidR="00C85C16" w:rsidRPr="00BA0107" w:rsidRDefault="00C85C16" w:rsidP="00C85C16">
      <w:pPr>
        <w:pStyle w:val="Akapitzlist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D1F887" w14:textId="4F383A38" w:rsidR="00E81AAF" w:rsidRPr="00BA0107" w:rsidRDefault="00E81AAF" w:rsidP="00C85C16">
      <w:pPr>
        <w:pStyle w:val="Akapitzlist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1E54C1" w14:textId="77777777" w:rsidR="00E81AAF" w:rsidRPr="00BA0107" w:rsidRDefault="00E81AAF" w:rsidP="00C85C16">
      <w:pPr>
        <w:pStyle w:val="Akapitzlist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6D3363" w14:textId="77777777" w:rsidR="00C85C16" w:rsidRPr="00BA0107" w:rsidRDefault="00C85C16" w:rsidP="00C85C16">
      <w:pPr>
        <w:pStyle w:val="Akapitzlist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DAD7F25" w14:textId="0EF3687F" w:rsidR="00353BB0" w:rsidRPr="00BA0107" w:rsidRDefault="00E71C72" w:rsidP="00E71C72">
      <w:pPr>
        <w:pStyle w:val="Akapitzlist"/>
        <w:spacing w:before="100" w:beforeAutospacing="1" w:after="100" w:afterAutospacing="1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10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sectPr w:rsidR="00353BB0" w:rsidRPr="00BA0107" w:rsidSect="007904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34D1A" w14:textId="77777777" w:rsidR="00B877A7" w:rsidRDefault="00B877A7" w:rsidP="00D01D15">
      <w:pPr>
        <w:spacing w:after="0" w:line="240" w:lineRule="auto"/>
      </w:pPr>
      <w:r>
        <w:separator/>
      </w:r>
    </w:p>
  </w:endnote>
  <w:endnote w:type="continuationSeparator" w:id="0">
    <w:p w14:paraId="66412201" w14:textId="77777777" w:rsidR="00B877A7" w:rsidRDefault="00B877A7" w:rsidP="00D01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D0A66" w14:textId="77777777" w:rsidR="00B877A7" w:rsidRDefault="00B877A7" w:rsidP="00D01D15">
      <w:pPr>
        <w:spacing w:after="0" w:line="240" w:lineRule="auto"/>
      </w:pPr>
      <w:r>
        <w:separator/>
      </w:r>
    </w:p>
  </w:footnote>
  <w:footnote w:type="continuationSeparator" w:id="0">
    <w:p w14:paraId="6150508A" w14:textId="77777777" w:rsidR="00B877A7" w:rsidRDefault="00B877A7" w:rsidP="00D01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0817"/>
    <w:multiLevelType w:val="hybridMultilevel"/>
    <w:tmpl w:val="3B1282A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A530A1"/>
    <w:multiLevelType w:val="hybridMultilevel"/>
    <w:tmpl w:val="970E5A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966BAA"/>
    <w:multiLevelType w:val="multilevel"/>
    <w:tmpl w:val="6DBC4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805112"/>
    <w:multiLevelType w:val="hybridMultilevel"/>
    <w:tmpl w:val="21E0D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54D5"/>
    <w:multiLevelType w:val="multilevel"/>
    <w:tmpl w:val="4CAAA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B84E15"/>
    <w:multiLevelType w:val="hybridMultilevel"/>
    <w:tmpl w:val="A0545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61806"/>
    <w:multiLevelType w:val="multilevel"/>
    <w:tmpl w:val="927E5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D02D35"/>
    <w:multiLevelType w:val="hybridMultilevel"/>
    <w:tmpl w:val="21E0D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17966"/>
    <w:multiLevelType w:val="hybridMultilevel"/>
    <w:tmpl w:val="585AE0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88209F"/>
    <w:multiLevelType w:val="multilevel"/>
    <w:tmpl w:val="53625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3318EA"/>
    <w:multiLevelType w:val="hybridMultilevel"/>
    <w:tmpl w:val="1C6CAD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9A377E"/>
    <w:multiLevelType w:val="multilevel"/>
    <w:tmpl w:val="277AD4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D77867"/>
    <w:multiLevelType w:val="multilevel"/>
    <w:tmpl w:val="954CF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69150E"/>
    <w:multiLevelType w:val="hybridMultilevel"/>
    <w:tmpl w:val="326CE484"/>
    <w:lvl w:ilvl="0" w:tplc="200002CA">
      <w:start w:val="1"/>
      <w:numFmt w:val="lowerLetter"/>
      <w:lvlText w:val="%1)"/>
      <w:lvlJc w:val="left"/>
      <w:pPr>
        <w:ind w:left="150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223" w:hanging="360"/>
      </w:pPr>
    </w:lvl>
    <w:lvl w:ilvl="2" w:tplc="0415001B" w:tentative="1">
      <w:start w:val="1"/>
      <w:numFmt w:val="lowerRoman"/>
      <w:lvlText w:val="%3."/>
      <w:lvlJc w:val="right"/>
      <w:pPr>
        <w:ind w:left="2943" w:hanging="180"/>
      </w:pPr>
    </w:lvl>
    <w:lvl w:ilvl="3" w:tplc="0415000F" w:tentative="1">
      <w:start w:val="1"/>
      <w:numFmt w:val="decimal"/>
      <w:lvlText w:val="%4."/>
      <w:lvlJc w:val="left"/>
      <w:pPr>
        <w:ind w:left="3663" w:hanging="360"/>
      </w:pPr>
    </w:lvl>
    <w:lvl w:ilvl="4" w:tplc="04150019" w:tentative="1">
      <w:start w:val="1"/>
      <w:numFmt w:val="lowerLetter"/>
      <w:lvlText w:val="%5."/>
      <w:lvlJc w:val="left"/>
      <w:pPr>
        <w:ind w:left="4383" w:hanging="360"/>
      </w:pPr>
    </w:lvl>
    <w:lvl w:ilvl="5" w:tplc="0415001B" w:tentative="1">
      <w:start w:val="1"/>
      <w:numFmt w:val="lowerRoman"/>
      <w:lvlText w:val="%6."/>
      <w:lvlJc w:val="right"/>
      <w:pPr>
        <w:ind w:left="5103" w:hanging="180"/>
      </w:pPr>
    </w:lvl>
    <w:lvl w:ilvl="6" w:tplc="0415000F" w:tentative="1">
      <w:start w:val="1"/>
      <w:numFmt w:val="decimal"/>
      <w:lvlText w:val="%7."/>
      <w:lvlJc w:val="left"/>
      <w:pPr>
        <w:ind w:left="5823" w:hanging="360"/>
      </w:pPr>
    </w:lvl>
    <w:lvl w:ilvl="7" w:tplc="04150019" w:tentative="1">
      <w:start w:val="1"/>
      <w:numFmt w:val="lowerLetter"/>
      <w:lvlText w:val="%8."/>
      <w:lvlJc w:val="left"/>
      <w:pPr>
        <w:ind w:left="6543" w:hanging="360"/>
      </w:pPr>
    </w:lvl>
    <w:lvl w:ilvl="8" w:tplc="0415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4" w15:restartNumberingAfterBreak="0">
    <w:nsid w:val="61D85E1B"/>
    <w:multiLevelType w:val="multilevel"/>
    <w:tmpl w:val="18749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11F0C"/>
    <w:multiLevelType w:val="multilevel"/>
    <w:tmpl w:val="85C6A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1D31F5"/>
    <w:multiLevelType w:val="hybridMultilevel"/>
    <w:tmpl w:val="585AE0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DF1D46"/>
    <w:multiLevelType w:val="multilevel"/>
    <w:tmpl w:val="61F0A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D27BDF"/>
    <w:multiLevelType w:val="hybridMultilevel"/>
    <w:tmpl w:val="21E0D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4A663D"/>
    <w:multiLevelType w:val="multilevel"/>
    <w:tmpl w:val="05168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8C29DD"/>
    <w:multiLevelType w:val="multilevel"/>
    <w:tmpl w:val="C3227A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A52201"/>
    <w:multiLevelType w:val="multilevel"/>
    <w:tmpl w:val="72328A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2130364">
    <w:abstractNumId w:val="11"/>
  </w:num>
  <w:num w:numId="2" w16cid:durableId="2080249330">
    <w:abstractNumId w:val="9"/>
  </w:num>
  <w:num w:numId="3" w16cid:durableId="1784231771">
    <w:abstractNumId w:val="19"/>
  </w:num>
  <w:num w:numId="4" w16cid:durableId="1858156821">
    <w:abstractNumId w:val="17"/>
  </w:num>
  <w:num w:numId="5" w16cid:durableId="1829714533">
    <w:abstractNumId w:val="20"/>
  </w:num>
  <w:num w:numId="6" w16cid:durableId="2117553884">
    <w:abstractNumId w:val="6"/>
  </w:num>
  <w:num w:numId="7" w16cid:durableId="550847490">
    <w:abstractNumId w:val="21"/>
  </w:num>
  <w:num w:numId="8" w16cid:durableId="278801784">
    <w:abstractNumId w:val="15"/>
  </w:num>
  <w:num w:numId="9" w16cid:durableId="88157330">
    <w:abstractNumId w:val="4"/>
  </w:num>
  <w:num w:numId="10" w16cid:durableId="1430081872">
    <w:abstractNumId w:val="14"/>
  </w:num>
  <w:num w:numId="11" w16cid:durableId="608122290">
    <w:abstractNumId w:val="12"/>
  </w:num>
  <w:num w:numId="12" w16cid:durableId="1121191315">
    <w:abstractNumId w:val="2"/>
  </w:num>
  <w:num w:numId="13" w16cid:durableId="1754358527">
    <w:abstractNumId w:val="5"/>
  </w:num>
  <w:num w:numId="14" w16cid:durableId="898977986">
    <w:abstractNumId w:val="10"/>
  </w:num>
  <w:num w:numId="15" w16cid:durableId="102962903">
    <w:abstractNumId w:val="8"/>
  </w:num>
  <w:num w:numId="16" w16cid:durableId="1115179715">
    <w:abstractNumId w:val="16"/>
  </w:num>
  <w:num w:numId="17" w16cid:durableId="1972710787">
    <w:abstractNumId w:val="7"/>
  </w:num>
  <w:num w:numId="18" w16cid:durableId="427042260">
    <w:abstractNumId w:val="0"/>
  </w:num>
  <w:num w:numId="19" w16cid:durableId="1375621079">
    <w:abstractNumId w:val="3"/>
  </w:num>
  <w:num w:numId="20" w16cid:durableId="751007163">
    <w:abstractNumId w:val="1"/>
  </w:num>
  <w:num w:numId="21" w16cid:durableId="2136829561">
    <w:abstractNumId w:val="18"/>
  </w:num>
  <w:num w:numId="22" w16cid:durableId="2059214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56C"/>
    <w:rsid w:val="00035881"/>
    <w:rsid w:val="00036460"/>
    <w:rsid w:val="00055840"/>
    <w:rsid w:val="000632AF"/>
    <w:rsid w:val="000A3B19"/>
    <w:rsid w:val="000B7BAC"/>
    <w:rsid w:val="00127126"/>
    <w:rsid w:val="00141AB4"/>
    <w:rsid w:val="00182038"/>
    <w:rsid w:val="00192B78"/>
    <w:rsid w:val="00195FD6"/>
    <w:rsid w:val="001A345F"/>
    <w:rsid w:val="001B1FB3"/>
    <w:rsid w:val="001B6178"/>
    <w:rsid w:val="001C38F6"/>
    <w:rsid w:val="001D4B7C"/>
    <w:rsid w:val="002923E2"/>
    <w:rsid w:val="002D1BA8"/>
    <w:rsid w:val="002E26CC"/>
    <w:rsid w:val="002F10C6"/>
    <w:rsid w:val="00307402"/>
    <w:rsid w:val="003079F3"/>
    <w:rsid w:val="00353BB0"/>
    <w:rsid w:val="00354EB2"/>
    <w:rsid w:val="0036024C"/>
    <w:rsid w:val="00371098"/>
    <w:rsid w:val="00384042"/>
    <w:rsid w:val="003A2E7F"/>
    <w:rsid w:val="003C69FD"/>
    <w:rsid w:val="003D61A7"/>
    <w:rsid w:val="003F2A2E"/>
    <w:rsid w:val="004140E0"/>
    <w:rsid w:val="0045583E"/>
    <w:rsid w:val="004862EB"/>
    <w:rsid w:val="004B5152"/>
    <w:rsid w:val="004F149D"/>
    <w:rsid w:val="00532D64"/>
    <w:rsid w:val="00594261"/>
    <w:rsid w:val="005A3D7B"/>
    <w:rsid w:val="006253C4"/>
    <w:rsid w:val="00691166"/>
    <w:rsid w:val="006C1B3C"/>
    <w:rsid w:val="00760BD1"/>
    <w:rsid w:val="00762EFE"/>
    <w:rsid w:val="00775793"/>
    <w:rsid w:val="00784478"/>
    <w:rsid w:val="007904FD"/>
    <w:rsid w:val="007C2503"/>
    <w:rsid w:val="007D1887"/>
    <w:rsid w:val="007F62D2"/>
    <w:rsid w:val="00822348"/>
    <w:rsid w:val="00831EBA"/>
    <w:rsid w:val="00844B14"/>
    <w:rsid w:val="008B6068"/>
    <w:rsid w:val="008C333E"/>
    <w:rsid w:val="008E4927"/>
    <w:rsid w:val="00904CB9"/>
    <w:rsid w:val="00907AE1"/>
    <w:rsid w:val="00915AC9"/>
    <w:rsid w:val="00950412"/>
    <w:rsid w:val="009C27E3"/>
    <w:rsid w:val="00A0153E"/>
    <w:rsid w:val="00A06905"/>
    <w:rsid w:val="00A40A0A"/>
    <w:rsid w:val="00A61C8B"/>
    <w:rsid w:val="00AD4D32"/>
    <w:rsid w:val="00B13AB6"/>
    <w:rsid w:val="00B456C9"/>
    <w:rsid w:val="00B804FE"/>
    <w:rsid w:val="00B8499E"/>
    <w:rsid w:val="00B877A7"/>
    <w:rsid w:val="00BA0107"/>
    <w:rsid w:val="00BA12B8"/>
    <w:rsid w:val="00BB094D"/>
    <w:rsid w:val="00BD30AF"/>
    <w:rsid w:val="00C03F12"/>
    <w:rsid w:val="00C71DF0"/>
    <w:rsid w:val="00C85C16"/>
    <w:rsid w:val="00C85D6E"/>
    <w:rsid w:val="00CF3E47"/>
    <w:rsid w:val="00D01D15"/>
    <w:rsid w:val="00D056BC"/>
    <w:rsid w:val="00D123D1"/>
    <w:rsid w:val="00D817B5"/>
    <w:rsid w:val="00DA30A4"/>
    <w:rsid w:val="00E00146"/>
    <w:rsid w:val="00E219AD"/>
    <w:rsid w:val="00E316A7"/>
    <w:rsid w:val="00E71C72"/>
    <w:rsid w:val="00E81AAF"/>
    <w:rsid w:val="00E85CF9"/>
    <w:rsid w:val="00EC4EDA"/>
    <w:rsid w:val="00F20C4B"/>
    <w:rsid w:val="00F265E1"/>
    <w:rsid w:val="00F5556C"/>
    <w:rsid w:val="00FC2F75"/>
    <w:rsid w:val="00FD436E"/>
    <w:rsid w:val="00FE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704E0"/>
  <w15:docId w15:val="{1FC4A474-784D-4FF3-9D21-7306403D4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4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55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5556C"/>
    <w:rPr>
      <w:b/>
      <w:bCs/>
    </w:rPr>
  </w:style>
  <w:style w:type="character" w:styleId="Hipercze">
    <w:name w:val="Hyperlink"/>
    <w:basedOn w:val="Domylnaczcionkaakapitu"/>
    <w:uiPriority w:val="99"/>
    <w:unhideWhenUsed/>
    <w:rsid w:val="00F5556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1D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1D1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1D15"/>
    <w:rPr>
      <w:vertAlign w:val="superscript"/>
    </w:rPr>
  </w:style>
  <w:style w:type="paragraph" w:styleId="Akapitzlist">
    <w:name w:val="List Paragraph"/>
    <w:basedOn w:val="Normalny"/>
    <w:uiPriority w:val="34"/>
    <w:qFormat/>
    <w:rsid w:val="00E00146"/>
    <w:pPr>
      <w:ind w:left="720"/>
      <w:contextualSpacing/>
    </w:pPr>
  </w:style>
  <w:style w:type="paragraph" w:customStyle="1" w:styleId="Default">
    <w:name w:val="Default"/>
    <w:rsid w:val="00353B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4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4EDA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3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8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mocja@bialapis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817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Brykała</dc:creator>
  <cp:lastModifiedBy>Marta Zysk</cp:lastModifiedBy>
  <cp:revision>14</cp:revision>
  <cp:lastPrinted>2022-06-30T06:24:00Z</cp:lastPrinted>
  <dcterms:created xsi:type="dcterms:W3CDTF">2022-06-23T05:59:00Z</dcterms:created>
  <dcterms:modified xsi:type="dcterms:W3CDTF">2022-06-30T06:25:00Z</dcterms:modified>
</cp:coreProperties>
</file>